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F213E2">
        <w:tblPrEx>
          <w:tblCellMar>
            <w:top w:w="0" w:type="dxa"/>
            <w:bottom w:w="0" w:type="dxa"/>
          </w:tblCellMar>
        </w:tblPrEx>
        <w:trPr>
          <w:tblCellSpacing w:w="60" w:type="dxa"/>
        </w:trPr>
        <w:tc>
          <w:tcPr>
            <w:tcW w:w="1200" w:type="pct"/>
            <w:shd w:val="clear" w:color="auto" w:fill="E7F0F9"/>
          </w:tcPr>
          <w:p w:rsidR="00F213E2" w:rsidRDefault="003C5974">
            <w:pPr>
              <w:spacing w:after="0" w:line="240" w:lineRule="auto"/>
            </w:pPr>
            <w:r>
              <w:rPr>
                <w:b/>
              </w:rPr>
              <w:t>RKP broj</w:t>
            </w:r>
          </w:p>
        </w:tc>
        <w:tc>
          <w:tcPr>
            <w:tcW w:w="0" w:type="auto"/>
            <w:shd w:val="clear" w:color="auto" w:fill="E7F0F9"/>
          </w:tcPr>
          <w:p w:rsidR="00F213E2" w:rsidRDefault="003C5974">
            <w:pPr>
              <w:spacing w:after="0" w:line="240" w:lineRule="auto"/>
            </w:pPr>
            <w:r>
              <w:t>32465</w:t>
            </w:r>
          </w:p>
        </w:tc>
      </w:tr>
      <w:tr w:rsidR="00F213E2">
        <w:tblPrEx>
          <w:tblCellMar>
            <w:top w:w="0" w:type="dxa"/>
            <w:bottom w:w="0" w:type="dxa"/>
          </w:tblCellMar>
        </w:tblPrEx>
        <w:trPr>
          <w:tblCellSpacing w:w="60" w:type="dxa"/>
        </w:trPr>
        <w:tc>
          <w:tcPr>
            <w:tcW w:w="1200" w:type="pct"/>
            <w:shd w:val="clear" w:color="auto" w:fill="E7F0F9"/>
          </w:tcPr>
          <w:p w:rsidR="00F213E2" w:rsidRDefault="003C5974">
            <w:pPr>
              <w:spacing w:after="0" w:line="240" w:lineRule="auto"/>
            </w:pPr>
            <w:r>
              <w:rPr>
                <w:b/>
              </w:rPr>
              <w:t>Naziv obveznika</w:t>
            </w:r>
          </w:p>
        </w:tc>
        <w:tc>
          <w:tcPr>
            <w:tcW w:w="0" w:type="auto"/>
            <w:shd w:val="clear" w:color="auto" w:fill="E7F0F9"/>
          </w:tcPr>
          <w:p w:rsidR="00F213E2" w:rsidRDefault="003C5974">
            <w:pPr>
              <w:spacing w:after="0" w:line="240" w:lineRule="auto"/>
            </w:pPr>
            <w:r>
              <w:t>ZAVOD ZA JAVNO ZDRAVSTVO MEĐIMURSKE ŽUPANIJE</w:t>
            </w:r>
          </w:p>
        </w:tc>
      </w:tr>
      <w:tr w:rsidR="00F213E2">
        <w:tblPrEx>
          <w:tblCellMar>
            <w:top w:w="0" w:type="dxa"/>
            <w:bottom w:w="0" w:type="dxa"/>
          </w:tblCellMar>
        </w:tblPrEx>
        <w:trPr>
          <w:tblCellSpacing w:w="60" w:type="dxa"/>
        </w:trPr>
        <w:tc>
          <w:tcPr>
            <w:tcW w:w="1200" w:type="pct"/>
            <w:shd w:val="clear" w:color="auto" w:fill="E7F0F9"/>
          </w:tcPr>
          <w:p w:rsidR="00F213E2" w:rsidRDefault="003C5974">
            <w:pPr>
              <w:spacing w:after="0" w:line="240" w:lineRule="auto"/>
            </w:pPr>
            <w:r>
              <w:rPr>
                <w:b/>
              </w:rPr>
              <w:t>Razina</w:t>
            </w:r>
          </w:p>
        </w:tc>
        <w:tc>
          <w:tcPr>
            <w:tcW w:w="0" w:type="auto"/>
            <w:shd w:val="clear" w:color="auto" w:fill="E7F0F9"/>
          </w:tcPr>
          <w:p w:rsidR="00F213E2" w:rsidRDefault="003C5974">
            <w:pPr>
              <w:spacing w:after="0" w:line="240" w:lineRule="auto"/>
            </w:pPr>
            <w:r>
              <w:t>31</w:t>
            </w:r>
          </w:p>
        </w:tc>
      </w:tr>
    </w:tbl>
    <w:p w:rsidR="00F213E2" w:rsidRDefault="003C5974">
      <w:r>
        <w:br/>
      </w:r>
    </w:p>
    <w:p w:rsidR="00F213E2" w:rsidRDefault="003C5974">
      <w:pPr>
        <w:spacing w:line="240" w:lineRule="auto"/>
        <w:jc w:val="center"/>
      </w:pPr>
      <w:r>
        <w:rPr>
          <w:b/>
          <w:sz w:val="28"/>
        </w:rPr>
        <w:t>BILJEŠKE UZ FINANCIJSKE IZVJEŠTAJE</w:t>
      </w:r>
    </w:p>
    <w:p w:rsidR="00F213E2" w:rsidRDefault="003C5974">
      <w:pPr>
        <w:spacing w:line="240" w:lineRule="auto"/>
        <w:jc w:val="center"/>
      </w:pPr>
      <w:r>
        <w:rPr>
          <w:b/>
          <w:sz w:val="28"/>
        </w:rPr>
        <w:t>ZA RAZDOBLJE</w:t>
      </w:r>
    </w:p>
    <w:p w:rsidR="00F213E2" w:rsidRDefault="003C5974">
      <w:pPr>
        <w:spacing w:line="240" w:lineRule="auto"/>
        <w:jc w:val="center"/>
      </w:pPr>
      <w:r>
        <w:rPr>
          <w:b/>
          <w:sz w:val="28"/>
        </w:rPr>
        <w:t>I - III 2026.</w:t>
      </w:r>
    </w:p>
    <w:p w:rsidR="00F213E2" w:rsidRDefault="00F213E2"/>
    <w:p w:rsidR="00F213E2" w:rsidRDefault="003C5974">
      <w:pPr>
        <w:keepNext/>
        <w:spacing w:line="240" w:lineRule="auto"/>
        <w:jc w:val="center"/>
      </w:pPr>
      <w:r>
        <w:rPr>
          <w:b/>
          <w:sz w:val="28"/>
        </w:rPr>
        <w:t>Izvještaj o prihodima i rashodima, primicima i izdacima</w:t>
      </w:r>
    </w:p>
    <w:p w:rsidR="00F213E2" w:rsidRDefault="003C5974">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6</w:t>
            </w:r>
          </w:p>
        </w:tc>
        <w:tc>
          <w:tcPr>
            <w:tcW w:w="3180" w:type="dxa"/>
            <w:tcMar>
              <w:top w:w="0" w:type="dxa"/>
              <w:bottom w:w="0" w:type="dxa"/>
            </w:tcMar>
            <w:vAlign w:val="center"/>
          </w:tcPr>
          <w:p w:rsidR="00F213E2" w:rsidRDefault="003C5974">
            <w:pPr>
              <w:keepNext/>
              <w:keepLines/>
              <w:spacing w:after="0" w:line="240" w:lineRule="auto"/>
            </w:pPr>
            <w:r>
              <w:rPr>
                <w:sz w:val="18"/>
              </w:rPr>
              <w:t>PRIHODI POSLOVANJA (šifre 61+62+63+64+65+66+67+68)</w:t>
            </w:r>
          </w:p>
        </w:tc>
        <w:tc>
          <w:tcPr>
            <w:tcW w:w="700" w:type="dxa"/>
            <w:tcMar>
              <w:top w:w="0" w:type="dxa"/>
              <w:bottom w:w="0" w:type="dxa"/>
            </w:tcMar>
            <w:vAlign w:val="center"/>
          </w:tcPr>
          <w:p w:rsidR="00F213E2" w:rsidRDefault="003C5974">
            <w:pPr>
              <w:keepNext/>
              <w:keepLines/>
              <w:spacing w:after="0" w:line="240" w:lineRule="auto"/>
            </w:pPr>
            <w:r>
              <w:rPr>
                <w:sz w:val="18"/>
              </w:rPr>
              <w:t>6</w:t>
            </w:r>
          </w:p>
        </w:tc>
        <w:tc>
          <w:tcPr>
            <w:tcW w:w="1860" w:type="dxa"/>
            <w:tcMar>
              <w:top w:w="0" w:type="dxa"/>
              <w:bottom w:w="0" w:type="dxa"/>
            </w:tcMar>
            <w:vAlign w:val="center"/>
          </w:tcPr>
          <w:p w:rsidR="00F213E2" w:rsidRDefault="003C5974">
            <w:pPr>
              <w:keepNext/>
              <w:keepLines/>
              <w:spacing w:after="0" w:line="240" w:lineRule="auto"/>
              <w:jc w:val="right"/>
            </w:pPr>
            <w:r>
              <w:rPr>
                <w:sz w:val="18"/>
              </w:rPr>
              <w:t>895.147,37</w:t>
            </w:r>
          </w:p>
        </w:tc>
        <w:tc>
          <w:tcPr>
            <w:tcW w:w="1860" w:type="dxa"/>
            <w:tcMar>
              <w:top w:w="0" w:type="dxa"/>
              <w:bottom w:w="0" w:type="dxa"/>
            </w:tcMar>
            <w:vAlign w:val="center"/>
          </w:tcPr>
          <w:p w:rsidR="00F213E2" w:rsidRDefault="003C5974">
            <w:pPr>
              <w:keepNext/>
              <w:keepLines/>
              <w:spacing w:after="0" w:line="240" w:lineRule="auto"/>
              <w:jc w:val="right"/>
            </w:pPr>
            <w:r>
              <w:rPr>
                <w:sz w:val="18"/>
              </w:rPr>
              <w:t>1.002.665,98</w:t>
            </w:r>
          </w:p>
        </w:tc>
        <w:tc>
          <w:tcPr>
            <w:tcW w:w="700" w:type="dxa"/>
            <w:tcMar>
              <w:top w:w="0" w:type="dxa"/>
              <w:bottom w:w="0" w:type="dxa"/>
            </w:tcMar>
            <w:vAlign w:val="center"/>
          </w:tcPr>
          <w:p w:rsidR="00F213E2" w:rsidRDefault="003C5974">
            <w:pPr>
              <w:keepNext/>
              <w:keepLines/>
              <w:spacing w:after="0" w:line="240" w:lineRule="auto"/>
              <w:jc w:val="right"/>
            </w:pPr>
            <w:r>
              <w:rPr>
                <w:sz w:val="18"/>
              </w:rPr>
              <w:t>112,0</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3</w:t>
            </w:r>
          </w:p>
        </w:tc>
        <w:tc>
          <w:tcPr>
            <w:tcW w:w="3180" w:type="dxa"/>
            <w:tcMar>
              <w:top w:w="0" w:type="dxa"/>
              <w:bottom w:w="0" w:type="dxa"/>
            </w:tcMar>
            <w:vAlign w:val="center"/>
          </w:tcPr>
          <w:p w:rsidR="00F213E2" w:rsidRDefault="003C5974">
            <w:pPr>
              <w:keepNext/>
              <w:keepLines/>
              <w:spacing w:after="0" w:line="240" w:lineRule="auto"/>
            </w:pPr>
            <w:r>
              <w:rPr>
                <w:sz w:val="18"/>
              </w:rPr>
              <w:t>RASHODI POSLOVANJA (šifre 31+32+34+35+36+37+38)</w:t>
            </w:r>
          </w:p>
        </w:tc>
        <w:tc>
          <w:tcPr>
            <w:tcW w:w="700" w:type="dxa"/>
            <w:tcMar>
              <w:top w:w="0" w:type="dxa"/>
              <w:bottom w:w="0" w:type="dxa"/>
            </w:tcMar>
            <w:vAlign w:val="center"/>
          </w:tcPr>
          <w:p w:rsidR="00F213E2" w:rsidRDefault="003C5974">
            <w:pPr>
              <w:keepNext/>
              <w:keepLines/>
              <w:spacing w:after="0" w:line="240" w:lineRule="auto"/>
            </w:pPr>
            <w:r>
              <w:rPr>
                <w:sz w:val="18"/>
              </w:rPr>
              <w:t>3</w:t>
            </w:r>
          </w:p>
        </w:tc>
        <w:tc>
          <w:tcPr>
            <w:tcW w:w="1860" w:type="dxa"/>
            <w:tcMar>
              <w:top w:w="0" w:type="dxa"/>
              <w:bottom w:w="0" w:type="dxa"/>
            </w:tcMar>
            <w:vAlign w:val="center"/>
          </w:tcPr>
          <w:p w:rsidR="00F213E2" w:rsidRDefault="003C5974">
            <w:pPr>
              <w:keepNext/>
              <w:keepLines/>
              <w:spacing w:after="0" w:line="240" w:lineRule="auto"/>
              <w:jc w:val="right"/>
            </w:pPr>
            <w:r>
              <w:rPr>
                <w:sz w:val="18"/>
              </w:rPr>
              <w:t>942.923,54</w:t>
            </w:r>
          </w:p>
        </w:tc>
        <w:tc>
          <w:tcPr>
            <w:tcW w:w="1860" w:type="dxa"/>
            <w:tcMar>
              <w:top w:w="0" w:type="dxa"/>
              <w:bottom w:w="0" w:type="dxa"/>
            </w:tcMar>
            <w:vAlign w:val="center"/>
          </w:tcPr>
          <w:p w:rsidR="00F213E2" w:rsidRDefault="003C5974">
            <w:pPr>
              <w:keepNext/>
              <w:keepLines/>
              <w:spacing w:after="0" w:line="240" w:lineRule="auto"/>
              <w:jc w:val="right"/>
            </w:pPr>
            <w:r>
              <w:rPr>
                <w:sz w:val="18"/>
              </w:rPr>
              <w:t>1.063.982,21</w:t>
            </w:r>
          </w:p>
        </w:tc>
        <w:tc>
          <w:tcPr>
            <w:tcW w:w="700" w:type="dxa"/>
            <w:tcMar>
              <w:top w:w="0" w:type="dxa"/>
              <w:bottom w:w="0" w:type="dxa"/>
            </w:tcMar>
            <w:vAlign w:val="center"/>
          </w:tcPr>
          <w:p w:rsidR="00F213E2" w:rsidRDefault="003C5974">
            <w:pPr>
              <w:keepNext/>
              <w:keepLines/>
              <w:spacing w:after="0" w:line="240" w:lineRule="auto"/>
              <w:jc w:val="right"/>
            </w:pPr>
            <w:r>
              <w:rPr>
                <w:sz w:val="18"/>
              </w:rPr>
              <w:t>112,8</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F213E2">
            <w:pPr>
              <w:keepNext/>
              <w:keepLines/>
              <w:spacing w:after="0" w:line="240" w:lineRule="auto"/>
            </w:pPr>
          </w:p>
        </w:tc>
        <w:tc>
          <w:tcPr>
            <w:tcW w:w="3180" w:type="dxa"/>
            <w:tcMar>
              <w:top w:w="0" w:type="dxa"/>
              <w:bottom w:w="0" w:type="dxa"/>
            </w:tcMar>
            <w:vAlign w:val="center"/>
          </w:tcPr>
          <w:p w:rsidR="00F213E2" w:rsidRDefault="003C5974">
            <w:pPr>
              <w:keepNext/>
              <w:keepLines/>
              <w:spacing w:after="0" w:line="240" w:lineRule="auto"/>
            </w:pPr>
            <w:r>
              <w:rPr>
                <w:b/>
                <w:sz w:val="18"/>
              </w:rPr>
              <w:t>MANJAK PRIHODA POSLOVANJA (šifre Z005-6)</w:t>
            </w:r>
          </w:p>
        </w:tc>
        <w:tc>
          <w:tcPr>
            <w:tcW w:w="700" w:type="dxa"/>
            <w:tcMar>
              <w:top w:w="0" w:type="dxa"/>
              <w:bottom w:w="0" w:type="dxa"/>
            </w:tcMar>
            <w:vAlign w:val="center"/>
          </w:tcPr>
          <w:p w:rsidR="00F213E2" w:rsidRDefault="003C5974">
            <w:pPr>
              <w:keepNext/>
              <w:keepLines/>
              <w:spacing w:after="0" w:line="240" w:lineRule="auto"/>
            </w:pPr>
            <w:r>
              <w:rPr>
                <w:b/>
                <w:sz w:val="18"/>
              </w:rPr>
              <w:t>Y001</w:t>
            </w:r>
          </w:p>
        </w:tc>
        <w:tc>
          <w:tcPr>
            <w:tcW w:w="1860" w:type="dxa"/>
            <w:tcMar>
              <w:top w:w="0" w:type="dxa"/>
              <w:bottom w:w="0" w:type="dxa"/>
            </w:tcMar>
            <w:vAlign w:val="center"/>
          </w:tcPr>
          <w:p w:rsidR="00F213E2" w:rsidRDefault="003C5974">
            <w:pPr>
              <w:keepNext/>
              <w:keepLines/>
              <w:spacing w:after="0" w:line="240" w:lineRule="auto"/>
              <w:jc w:val="right"/>
            </w:pPr>
            <w:r>
              <w:rPr>
                <w:b/>
                <w:sz w:val="18"/>
              </w:rPr>
              <w:t>47.776,17</w:t>
            </w:r>
          </w:p>
        </w:tc>
        <w:tc>
          <w:tcPr>
            <w:tcW w:w="1860" w:type="dxa"/>
            <w:tcMar>
              <w:top w:w="0" w:type="dxa"/>
              <w:bottom w:w="0" w:type="dxa"/>
            </w:tcMar>
            <w:vAlign w:val="center"/>
          </w:tcPr>
          <w:p w:rsidR="00F213E2" w:rsidRDefault="003C5974">
            <w:pPr>
              <w:keepNext/>
              <w:keepLines/>
              <w:spacing w:after="0" w:line="240" w:lineRule="auto"/>
              <w:jc w:val="right"/>
            </w:pPr>
            <w:r>
              <w:rPr>
                <w:b/>
                <w:sz w:val="18"/>
              </w:rPr>
              <w:t>61.316,23</w:t>
            </w:r>
          </w:p>
        </w:tc>
        <w:tc>
          <w:tcPr>
            <w:tcW w:w="700" w:type="dxa"/>
            <w:tcMar>
              <w:top w:w="0" w:type="dxa"/>
              <w:bottom w:w="0" w:type="dxa"/>
            </w:tcMar>
            <w:vAlign w:val="center"/>
          </w:tcPr>
          <w:p w:rsidR="00F213E2" w:rsidRDefault="003C5974">
            <w:pPr>
              <w:keepNext/>
              <w:keepLines/>
              <w:spacing w:after="0" w:line="240" w:lineRule="auto"/>
              <w:jc w:val="right"/>
            </w:pPr>
            <w:r>
              <w:rPr>
                <w:b/>
                <w:sz w:val="18"/>
              </w:rPr>
              <w:t>128,3</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7</w:t>
            </w:r>
          </w:p>
        </w:tc>
        <w:tc>
          <w:tcPr>
            <w:tcW w:w="3180" w:type="dxa"/>
            <w:tcMar>
              <w:top w:w="0" w:type="dxa"/>
              <w:bottom w:w="0" w:type="dxa"/>
            </w:tcMar>
            <w:vAlign w:val="center"/>
          </w:tcPr>
          <w:p w:rsidR="00F213E2" w:rsidRDefault="003C5974">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F213E2" w:rsidRDefault="003C5974">
            <w:pPr>
              <w:keepNext/>
              <w:keepLines/>
              <w:spacing w:after="0" w:line="240" w:lineRule="auto"/>
            </w:pPr>
            <w:r>
              <w:rPr>
                <w:sz w:val="18"/>
              </w:rPr>
              <w:t>7</w:t>
            </w:r>
          </w:p>
        </w:tc>
        <w:tc>
          <w:tcPr>
            <w:tcW w:w="1860" w:type="dxa"/>
            <w:tcMar>
              <w:top w:w="0" w:type="dxa"/>
              <w:bottom w:w="0" w:type="dxa"/>
            </w:tcMar>
            <w:vAlign w:val="center"/>
          </w:tcPr>
          <w:p w:rsidR="00F213E2" w:rsidRDefault="003C5974">
            <w:pPr>
              <w:keepNext/>
              <w:keepLines/>
              <w:spacing w:after="0" w:line="240" w:lineRule="auto"/>
              <w:jc w:val="right"/>
            </w:pPr>
            <w:r>
              <w:rPr>
                <w:sz w:val="18"/>
              </w:rPr>
              <w:t>0,00</w:t>
            </w:r>
          </w:p>
        </w:tc>
        <w:tc>
          <w:tcPr>
            <w:tcW w:w="1860" w:type="dxa"/>
            <w:tcMar>
              <w:top w:w="0" w:type="dxa"/>
              <w:bottom w:w="0" w:type="dxa"/>
            </w:tcMar>
            <w:vAlign w:val="center"/>
          </w:tcPr>
          <w:p w:rsidR="00F213E2" w:rsidRDefault="003C5974">
            <w:pPr>
              <w:keepNext/>
              <w:keepLines/>
              <w:spacing w:after="0" w:line="240" w:lineRule="auto"/>
              <w:jc w:val="right"/>
            </w:pPr>
            <w:r>
              <w:rPr>
                <w:sz w:val="18"/>
              </w:rPr>
              <w:t>0,00</w:t>
            </w:r>
          </w:p>
        </w:tc>
        <w:tc>
          <w:tcPr>
            <w:tcW w:w="700" w:type="dxa"/>
            <w:tcMar>
              <w:top w:w="0" w:type="dxa"/>
              <w:bottom w:w="0" w:type="dxa"/>
            </w:tcMar>
            <w:vAlign w:val="center"/>
          </w:tcPr>
          <w:p w:rsidR="00F213E2" w:rsidRDefault="003C5974">
            <w:pPr>
              <w:keepNext/>
              <w:keepLines/>
              <w:spacing w:after="0" w:line="240" w:lineRule="auto"/>
              <w:jc w:val="right"/>
            </w:pPr>
            <w:r>
              <w:rPr>
                <w:sz w:val="18"/>
              </w:rPr>
              <w:t>-</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4</w:t>
            </w:r>
          </w:p>
        </w:tc>
        <w:tc>
          <w:tcPr>
            <w:tcW w:w="3180" w:type="dxa"/>
            <w:tcMar>
              <w:top w:w="0" w:type="dxa"/>
              <w:bottom w:w="0" w:type="dxa"/>
            </w:tcMar>
            <w:vAlign w:val="center"/>
          </w:tcPr>
          <w:p w:rsidR="00F213E2" w:rsidRDefault="003C5974">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F213E2" w:rsidRDefault="003C5974">
            <w:pPr>
              <w:keepNext/>
              <w:keepLines/>
              <w:spacing w:after="0" w:line="240" w:lineRule="auto"/>
            </w:pPr>
            <w:r>
              <w:rPr>
                <w:sz w:val="18"/>
              </w:rPr>
              <w:t>4</w:t>
            </w:r>
          </w:p>
        </w:tc>
        <w:tc>
          <w:tcPr>
            <w:tcW w:w="1860" w:type="dxa"/>
            <w:tcMar>
              <w:top w:w="0" w:type="dxa"/>
              <w:bottom w:w="0" w:type="dxa"/>
            </w:tcMar>
            <w:vAlign w:val="center"/>
          </w:tcPr>
          <w:p w:rsidR="00F213E2" w:rsidRDefault="003C5974">
            <w:pPr>
              <w:keepNext/>
              <w:keepLines/>
              <w:spacing w:after="0" w:line="240" w:lineRule="auto"/>
              <w:jc w:val="right"/>
            </w:pPr>
            <w:r>
              <w:rPr>
                <w:sz w:val="18"/>
              </w:rPr>
              <w:t>93.466,24</w:t>
            </w:r>
          </w:p>
        </w:tc>
        <w:tc>
          <w:tcPr>
            <w:tcW w:w="1860" w:type="dxa"/>
            <w:tcMar>
              <w:top w:w="0" w:type="dxa"/>
              <w:bottom w:w="0" w:type="dxa"/>
            </w:tcMar>
            <w:vAlign w:val="center"/>
          </w:tcPr>
          <w:p w:rsidR="00F213E2" w:rsidRDefault="003C5974">
            <w:pPr>
              <w:keepNext/>
              <w:keepLines/>
              <w:spacing w:after="0" w:line="240" w:lineRule="auto"/>
              <w:jc w:val="right"/>
            </w:pPr>
            <w:r>
              <w:rPr>
                <w:sz w:val="18"/>
              </w:rPr>
              <w:t>55.651,25</w:t>
            </w:r>
          </w:p>
        </w:tc>
        <w:tc>
          <w:tcPr>
            <w:tcW w:w="700" w:type="dxa"/>
            <w:tcMar>
              <w:top w:w="0" w:type="dxa"/>
              <w:bottom w:w="0" w:type="dxa"/>
            </w:tcMar>
            <w:vAlign w:val="center"/>
          </w:tcPr>
          <w:p w:rsidR="00F213E2" w:rsidRDefault="003C5974">
            <w:pPr>
              <w:keepNext/>
              <w:keepLines/>
              <w:spacing w:after="0" w:line="240" w:lineRule="auto"/>
              <w:jc w:val="right"/>
            </w:pPr>
            <w:r>
              <w:rPr>
                <w:sz w:val="18"/>
              </w:rPr>
              <w:t>59,5</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F213E2">
            <w:pPr>
              <w:keepNext/>
              <w:keepLines/>
              <w:spacing w:after="0" w:line="240" w:lineRule="auto"/>
            </w:pPr>
          </w:p>
        </w:tc>
        <w:tc>
          <w:tcPr>
            <w:tcW w:w="3180" w:type="dxa"/>
            <w:tcMar>
              <w:top w:w="0" w:type="dxa"/>
              <w:bottom w:w="0" w:type="dxa"/>
            </w:tcMar>
            <w:vAlign w:val="center"/>
          </w:tcPr>
          <w:p w:rsidR="00F213E2" w:rsidRDefault="003C5974">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F213E2" w:rsidRDefault="003C5974">
            <w:pPr>
              <w:keepNext/>
              <w:keepLines/>
              <w:spacing w:after="0" w:line="240" w:lineRule="auto"/>
            </w:pPr>
            <w:r>
              <w:rPr>
                <w:b/>
                <w:sz w:val="18"/>
              </w:rPr>
              <w:t>Y002</w:t>
            </w:r>
          </w:p>
        </w:tc>
        <w:tc>
          <w:tcPr>
            <w:tcW w:w="1860" w:type="dxa"/>
            <w:tcMar>
              <w:top w:w="0" w:type="dxa"/>
              <w:bottom w:w="0" w:type="dxa"/>
            </w:tcMar>
            <w:vAlign w:val="center"/>
          </w:tcPr>
          <w:p w:rsidR="00F213E2" w:rsidRDefault="003C5974">
            <w:pPr>
              <w:keepNext/>
              <w:keepLines/>
              <w:spacing w:after="0" w:line="240" w:lineRule="auto"/>
              <w:jc w:val="right"/>
            </w:pPr>
            <w:r>
              <w:rPr>
                <w:b/>
                <w:sz w:val="18"/>
              </w:rPr>
              <w:t>93.466,24</w:t>
            </w:r>
          </w:p>
        </w:tc>
        <w:tc>
          <w:tcPr>
            <w:tcW w:w="1860" w:type="dxa"/>
            <w:tcMar>
              <w:top w:w="0" w:type="dxa"/>
              <w:bottom w:w="0" w:type="dxa"/>
            </w:tcMar>
            <w:vAlign w:val="center"/>
          </w:tcPr>
          <w:p w:rsidR="00F213E2" w:rsidRDefault="003C5974">
            <w:pPr>
              <w:keepNext/>
              <w:keepLines/>
              <w:spacing w:after="0" w:line="240" w:lineRule="auto"/>
              <w:jc w:val="right"/>
            </w:pPr>
            <w:r>
              <w:rPr>
                <w:b/>
                <w:sz w:val="18"/>
              </w:rPr>
              <w:t>55.651,25</w:t>
            </w:r>
          </w:p>
        </w:tc>
        <w:tc>
          <w:tcPr>
            <w:tcW w:w="700" w:type="dxa"/>
            <w:tcMar>
              <w:top w:w="0" w:type="dxa"/>
              <w:bottom w:w="0" w:type="dxa"/>
            </w:tcMar>
            <w:vAlign w:val="center"/>
          </w:tcPr>
          <w:p w:rsidR="00F213E2" w:rsidRDefault="003C5974">
            <w:pPr>
              <w:keepNext/>
              <w:keepLines/>
              <w:spacing w:after="0" w:line="240" w:lineRule="auto"/>
              <w:jc w:val="right"/>
            </w:pPr>
            <w:r>
              <w:rPr>
                <w:b/>
                <w:sz w:val="18"/>
              </w:rPr>
              <w:t>59,5</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8</w:t>
            </w:r>
          </w:p>
        </w:tc>
        <w:tc>
          <w:tcPr>
            <w:tcW w:w="3180" w:type="dxa"/>
            <w:tcMar>
              <w:top w:w="0" w:type="dxa"/>
              <w:bottom w:w="0" w:type="dxa"/>
            </w:tcMar>
            <w:vAlign w:val="center"/>
          </w:tcPr>
          <w:p w:rsidR="00F213E2" w:rsidRDefault="003C5974">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F213E2" w:rsidRDefault="003C5974">
            <w:pPr>
              <w:keepNext/>
              <w:keepLines/>
              <w:spacing w:after="0" w:line="240" w:lineRule="auto"/>
            </w:pPr>
            <w:r>
              <w:rPr>
                <w:sz w:val="18"/>
              </w:rPr>
              <w:t>8</w:t>
            </w:r>
          </w:p>
        </w:tc>
        <w:tc>
          <w:tcPr>
            <w:tcW w:w="1860" w:type="dxa"/>
            <w:tcMar>
              <w:top w:w="0" w:type="dxa"/>
              <w:bottom w:w="0" w:type="dxa"/>
            </w:tcMar>
            <w:vAlign w:val="center"/>
          </w:tcPr>
          <w:p w:rsidR="00F213E2" w:rsidRDefault="003C5974">
            <w:pPr>
              <w:keepNext/>
              <w:keepLines/>
              <w:spacing w:after="0" w:line="240" w:lineRule="auto"/>
              <w:jc w:val="right"/>
            </w:pPr>
            <w:r>
              <w:rPr>
                <w:sz w:val="18"/>
              </w:rPr>
              <w:t>0,00</w:t>
            </w:r>
          </w:p>
        </w:tc>
        <w:tc>
          <w:tcPr>
            <w:tcW w:w="1860" w:type="dxa"/>
            <w:tcMar>
              <w:top w:w="0" w:type="dxa"/>
              <w:bottom w:w="0" w:type="dxa"/>
            </w:tcMar>
            <w:vAlign w:val="center"/>
          </w:tcPr>
          <w:p w:rsidR="00F213E2" w:rsidRDefault="003C5974">
            <w:pPr>
              <w:keepNext/>
              <w:keepLines/>
              <w:spacing w:after="0" w:line="240" w:lineRule="auto"/>
              <w:jc w:val="right"/>
            </w:pPr>
            <w:r>
              <w:rPr>
                <w:sz w:val="18"/>
              </w:rPr>
              <w:t>0,00</w:t>
            </w:r>
          </w:p>
        </w:tc>
        <w:tc>
          <w:tcPr>
            <w:tcW w:w="700" w:type="dxa"/>
            <w:tcMar>
              <w:top w:w="0" w:type="dxa"/>
              <w:bottom w:w="0" w:type="dxa"/>
            </w:tcMar>
            <w:vAlign w:val="center"/>
          </w:tcPr>
          <w:p w:rsidR="00F213E2" w:rsidRDefault="003C5974">
            <w:pPr>
              <w:keepNext/>
              <w:keepLines/>
              <w:spacing w:after="0" w:line="240" w:lineRule="auto"/>
              <w:jc w:val="right"/>
            </w:pPr>
            <w:r>
              <w:rPr>
                <w:sz w:val="18"/>
              </w:rPr>
              <w:t>-</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5</w:t>
            </w:r>
          </w:p>
        </w:tc>
        <w:tc>
          <w:tcPr>
            <w:tcW w:w="3180" w:type="dxa"/>
            <w:tcMar>
              <w:top w:w="0" w:type="dxa"/>
              <w:bottom w:w="0" w:type="dxa"/>
            </w:tcMar>
            <w:vAlign w:val="center"/>
          </w:tcPr>
          <w:p w:rsidR="00F213E2" w:rsidRDefault="003C5974">
            <w:pPr>
              <w:keepNext/>
              <w:keepLines/>
              <w:spacing w:after="0" w:line="240" w:lineRule="auto"/>
            </w:pPr>
            <w:r>
              <w:rPr>
                <w:sz w:val="18"/>
              </w:rPr>
              <w:t xml:space="preserve">Izdaci za financijsku imovinu i otplate zajmova (šifre </w:t>
            </w:r>
            <w:r>
              <w:rPr>
                <w:sz w:val="18"/>
              </w:rPr>
              <w:t>51+52+53+54+55)</w:t>
            </w:r>
          </w:p>
        </w:tc>
        <w:tc>
          <w:tcPr>
            <w:tcW w:w="700" w:type="dxa"/>
            <w:tcMar>
              <w:top w:w="0" w:type="dxa"/>
              <w:bottom w:w="0" w:type="dxa"/>
            </w:tcMar>
            <w:vAlign w:val="center"/>
          </w:tcPr>
          <w:p w:rsidR="00F213E2" w:rsidRDefault="003C5974">
            <w:pPr>
              <w:keepNext/>
              <w:keepLines/>
              <w:spacing w:after="0" w:line="240" w:lineRule="auto"/>
            </w:pPr>
            <w:r>
              <w:rPr>
                <w:sz w:val="18"/>
              </w:rPr>
              <w:t>5</w:t>
            </w:r>
          </w:p>
        </w:tc>
        <w:tc>
          <w:tcPr>
            <w:tcW w:w="1860" w:type="dxa"/>
            <w:tcMar>
              <w:top w:w="0" w:type="dxa"/>
              <w:bottom w:w="0" w:type="dxa"/>
            </w:tcMar>
            <w:vAlign w:val="center"/>
          </w:tcPr>
          <w:p w:rsidR="00F213E2" w:rsidRDefault="003C5974">
            <w:pPr>
              <w:keepNext/>
              <w:keepLines/>
              <w:spacing w:after="0" w:line="240" w:lineRule="auto"/>
              <w:jc w:val="right"/>
            </w:pPr>
            <w:r>
              <w:rPr>
                <w:sz w:val="18"/>
              </w:rPr>
              <w:t>0,00</w:t>
            </w:r>
          </w:p>
        </w:tc>
        <w:tc>
          <w:tcPr>
            <w:tcW w:w="1860" w:type="dxa"/>
            <w:tcMar>
              <w:top w:w="0" w:type="dxa"/>
              <w:bottom w:w="0" w:type="dxa"/>
            </w:tcMar>
            <w:vAlign w:val="center"/>
          </w:tcPr>
          <w:p w:rsidR="00F213E2" w:rsidRDefault="003C5974">
            <w:pPr>
              <w:keepNext/>
              <w:keepLines/>
              <w:spacing w:after="0" w:line="240" w:lineRule="auto"/>
              <w:jc w:val="right"/>
            </w:pPr>
            <w:r>
              <w:rPr>
                <w:sz w:val="18"/>
              </w:rPr>
              <w:t>0,00</w:t>
            </w:r>
          </w:p>
        </w:tc>
        <w:tc>
          <w:tcPr>
            <w:tcW w:w="700" w:type="dxa"/>
            <w:tcMar>
              <w:top w:w="0" w:type="dxa"/>
              <w:bottom w:w="0" w:type="dxa"/>
            </w:tcMar>
            <w:vAlign w:val="center"/>
          </w:tcPr>
          <w:p w:rsidR="00F213E2" w:rsidRDefault="003C5974">
            <w:pPr>
              <w:keepNext/>
              <w:keepLines/>
              <w:spacing w:after="0" w:line="240" w:lineRule="auto"/>
              <w:jc w:val="right"/>
            </w:pPr>
            <w:r>
              <w:rPr>
                <w:sz w:val="18"/>
              </w:rPr>
              <w:t>-</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F213E2">
            <w:pPr>
              <w:keepNext/>
              <w:keepLines/>
              <w:spacing w:after="0" w:line="240" w:lineRule="auto"/>
            </w:pPr>
          </w:p>
        </w:tc>
        <w:tc>
          <w:tcPr>
            <w:tcW w:w="3180" w:type="dxa"/>
            <w:tcMar>
              <w:top w:w="0" w:type="dxa"/>
              <w:bottom w:w="0" w:type="dxa"/>
            </w:tcMar>
            <w:vAlign w:val="center"/>
          </w:tcPr>
          <w:p w:rsidR="00F213E2" w:rsidRDefault="003C5974">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F213E2" w:rsidRDefault="003C5974">
            <w:pPr>
              <w:keepNext/>
              <w:keepLines/>
              <w:spacing w:after="0" w:line="240" w:lineRule="auto"/>
            </w:pPr>
            <w:r>
              <w:rPr>
                <w:b/>
                <w:sz w:val="18"/>
              </w:rPr>
              <w:t>X003, Y003</w:t>
            </w:r>
          </w:p>
        </w:tc>
        <w:tc>
          <w:tcPr>
            <w:tcW w:w="1860" w:type="dxa"/>
            <w:tcMar>
              <w:top w:w="0" w:type="dxa"/>
              <w:bottom w:w="0" w:type="dxa"/>
            </w:tcMar>
            <w:vAlign w:val="center"/>
          </w:tcPr>
          <w:p w:rsidR="00F213E2" w:rsidRDefault="003C5974">
            <w:pPr>
              <w:keepNext/>
              <w:keepLines/>
              <w:spacing w:after="0" w:line="240" w:lineRule="auto"/>
              <w:jc w:val="right"/>
            </w:pPr>
            <w:r>
              <w:rPr>
                <w:b/>
                <w:sz w:val="18"/>
              </w:rPr>
              <w:t>0,00</w:t>
            </w:r>
          </w:p>
        </w:tc>
        <w:tc>
          <w:tcPr>
            <w:tcW w:w="1860" w:type="dxa"/>
            <w:tcMar>
              <w:top w:w="0" w:type="dxa"/>
              <w:bottom w:w="0" w:type="dxa"/>
            </w:tcMar>
            <w:vAlign w:val="center"/>
          </w:tcPr>
          <w:p w:rsidR="00F213E2" w:rsidRDefault="003C5974">
            <w:pPr>
              <w:keepNext/>
              <w:keepLines/>
              <w:spacing w:after="0" w:line="240" w:lineRule="auto"/>
              <w:jc w:val="right"/>
            </w:pPr>
            <w:r>
              <w:rPr>
                <w:b/>
                <w:sz w:val="18"/>
              </w:rPr>
              <w:t>0,00</w:t>
            </w:r>
          </w:p>
        </w:tc>
        <w:tc>
          <w:tcPr>
            <w:tcW w:w="700" w:type="dxa"/>
            <w:tcMar>
              <w:top w:w="0" w:type="dxa"/>
              <w:bottom w:w="0" w:type="dxa"/>
            </w:tcMar>
            <w:vAlign w:val="center"/>
          </w:tcPr>
          <w:p w:rsidR="00F213E2" w:rsidRDefault="003C5974">
            <w:pPr>
              <w:keepNext/>
              <w:keepLines/>
              <w:spacing w:after="0" w:line="240" w:lineRule="auto"/>
              <w:jc w:val="right"/>
            </w:pPr>
            <w:r>
              <w:rPr>
                <w:b/>
                <w:sz w:val="18"/>
              </w:rPr>
              <w:t>-</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F213E2">
            <w:pPr>
              <w:keepNext/>
              <w:keepLines/>
              <w:spacing w:after="0" w:line="240" w:lineRule="auto"/>
            </w:pPr>
          </w:p>
        </w:tc>
        <w:tc>
          <w:tcPr>
            <w:tcW w:w="3180" w:type="dxa"/>
            <w:tcMar>
              <w:top w:w="0" w:type="dxa"/>
              <w:bottom w:w="0" w:type="dxa"/>
            </w:tcMar>
            <w:vAlign w:val="center"/>
          </w:tcPr>
          <w:p w:rsidR="00F213E2" w:rsidRDefault="003C5974">
            <w:pPr>
              <w:keepNext/>
              <w:keepLines/>
              <w:spacing w:after="0" w:line="240" w:lineRule="auto"/>
            </w:pPr>
            <w:r>
              <w:rPr>
                <w:b/>
                <w:sz w:val="18"/>
              </w:rPr>
              <w:t>MANJAK PRIHODA I PRIMITAKA (šifre Y345-X678)</w:t>
            </w:r>
          </w:p>
        </w:tc>
        <w:tc>
          <w:tcPr>
            <w:tcW w:w="700" w:type="dxa"/>
            <w:tcMar>
              <w:top w:w="0" w:type="dxa"/>
              <w:bottom w:w="0" w:type="dxa"/>
            </w:tcMar>
            <w:vAlign w:val="center"/>
          </w:tcPr>
          <w:p w:rsidR="00F213E2" w:rsidRDefault="003C5974">
            <w:pPr>
              <w:keepNext/>
              <w:keepLines/>
              <w:spacing w:after="0" w:line="240" w:lineRule="auto"/>
            </w:pPr>
            <w:r>
              <w:rPr>
                <w:b/>
                <w:sz w:val="18"/>
              </w:rPr>
              <w:t>Y005</w:t>
            </w:r>
          </w:p>
        </w:tc>
        <w:tc>
          <w:tcPr>
            <w:tcW w:w="1860" w:type="dxa"/>
            <w:tcMar>
              <w:top w:w="0" w:type="dxa"/>
              <w:bottom w:w="0" w:type="dxa"/>
            </w:tcMar>
            <w:vAlign w:val="center"/>
          </w:tcPr>
          <w:p w:rsidR="00F213E2" w:rsidRDefault="003C5974">
            <w:pPr>
              <w:keepNext/>
              <w:keepLines/>
              <w:spacing w:after="0" w:line="240" w:lineRule="auto"/>
              <w:jc w:val="right"/>
            </w:pPr>
            <w:r>
              <w:rPr>
                <w:b/>
                <w:sz w:val="18"/>
              </w:rPr>
              <w:t>141.242,41</w:t>
            </w:r>
          </w:p>
        </w:tc>
        <w:tc>
          <w:tcPr>
            <w:tcW w:w="1860" w:type="dxa"/>
            <w:tcMar>
              <w:top w:w="0" w:type="dxa"/>
              <w:bottom w:w="0" w:type="dxa"/>
            </w:tcMar>
            <w:vAlign w:val="center"/>
          </w:tcPr>
          <w:p w:rsidR="00F213E2" w:rsidRDefault="003C5974">
            <w:pPr>
              <w:keepNext/>
              <w:keepLines/>
              <w:spacing w:after="0" w:line="240" w:lineRule="auto"/>
              <w:jc w:val="right"/>
            </w:pPr>
            <w:r>
              <w:rPr>
                <w:b/>
                <w:sz w:val="18"/>
              </w:rPr>
              <w:t>116.967,48</w:t>
            </w:r>
          </w:p>
        </w:tc>
        <w:tc>
          <w:tcPr>
            <w:tcW w:w="700" w:type="dxa"/>
            <w:tcMar>
              <w:top w:w="0" w:type="dxa"/>
              <w:bottom w:w="0" w:type="dxa"/>
            </w:tcMar>
            <w:vAlign w:val="center"/>
          </w:tcPr>
          <w:p w:rsidR="00F213E2" w:rsidRDefault="003C5974">
            <w:pPr>
              <w:keepNext/>
              <w:keepLines/>
              <w:spacing w:after="0" w:line="240" w:lineRule="auto"/>
              <w:jc w:val="right"/>
            </w:pPr>
            <w:r>
              <w:rPr>
                <w:b/>
                <w:sz w:val="18"/>
              </w:rPr>
              <w:t>82,8</w:t>
            </w:r>
          </w:p>
        </w:tc>
      </w:tr>
    </w:tbl>
    <w:p w:rsidR="00F213E2" w:rsidRDefault="00F213E2">
      <w:pPr>
        <w:spacing w:after="0"/>
      </w:pPr>
    </w:p>
    <w:p w:rsidR="00F213E2" w:rsidRDefault="003C5974">
      <w:r>
        <w:t>Zavod za javno zdravstvo Međimurske županije prema pokazateljima financijskog poslovanja u razdoblju od 01. siječnja do 31. ožujka 2026. godine ostvario je ukupne prihode u iznosu od 1.002.665,98, te ukupne rashode u iznosu 1.119.633,46 EUR prilikom čega j</w:t>
      </w:r>
      <w:r>
        <w:t>e nastao manjak prihoda nad rashodima u iznosu od 116.967,48 EUR.</w:t>
      </w:r>
    </w:p>
    <w:p w:rsidR="00F213E2" w:rsidRDefault="003C5974">
      <w:r>
        <w:lastRenderedPageBreak/>
        <w:t>Najznačajniji utjecaj na manjak  imala je Odluka Ministarstva zdravstva od 1. srpnja 2024. o smanjenju cijena sanitarnih pregleda i higijenskog minimuma za 50 %, što je dovelo do manje ostva</w:t>
      </w:r>
      <w:r>
        <w:t>renih prihoda u iznosu od 46-</w:t>
      </w:r>
      <w:proofErr w:type="spellStart"/>
      <w:r>
        <w:t>tis</w:t>
      </w:r>
      <w:proofErr w:type="spellEnd"/>
      <w:r>
        <w:t xml:space="preserve"> EUR. Ostatak manjka odnosi se na kapitalna ulaganja i održavanje u iznosu od 66-</w:t>
      </w:r>
      <w:proofErr w:type="spellStart"/>
      <w:r>
        <w:t>tis</w:t>
      </w:r>
      <w:proofErr w:type="spellEnd"/>
      <w:r>
        <w:t xml:space="preserve"> EUR, za koja se očekuje povrat iz decentraliziranih sredstava, te na dospjele, a neplaćene usluge HZZO-a i ostalih korisnika u iznosu od 20</w:t>
      </w:r>
      <w:r>
        <w:t>-</w:t>
      </w:r>
      <w:proofErr w:type="spellStart"/>
      <w:r>
        <w:t>tis</w:t>
      </w:r>
      <w:proofErr w:type="spellEnd"/>
      <w:r>
        <w:t xml:space="preserve"> EUR. Dodatno, manjak obuhvaća troškove plaća za specijalizanticu od 10-</w:t>
      </w:r>
      <w:proofErr w:type="spellStart"/>
      <w:r>
        <w:t>tis</w:t>
      </w:r>
      <w:proofErr w:type="spellEnd"/>
      <w:r>
        <w:t xml:space="preserve">  EUR, čija će se refundacija ostvariti kroz EU projekt, te troškove plaća pripravnika u iznosu od 8-</w:t>
      </w:r>
      <w:proofErr w:type="spellStart"/>
      <w:r>
        <w:t>tis</w:t>
      </w:r>
      <w:proofErr w:type="spellEnd"/>
      <w:r>
        <w:t xml:space="preserve"> EUR, čiji se povrat očekuje od strane HZZO-a u narednom razdoblju.</w:t>
      </w:r>
    </w:p>
    <w:p w:rsidR="00F213E2" w:rsidRDefault="003C5974">
      <w:r>
        <w:br/>
      </w:r>
    </w:p>
    <w:p w:rsidR="00F213E2" w:rsidRDefault="003C5974">
      <w:pPr>
        <w:keepNext/>
        <w:spacing w:line="240" w:lineRule="auto"/>
        <w:jc w:val="center"/>
      </w:pPr>
      <w:r>
        <w:rPr>
          <w:sz w:val="28"/>
        </w:rPr>
        <w:t>Bil</w:t>
      </w:r>
      <w:r>
        <w:rPr>
          <w:sz w:val="28"/>
        </w:rPr>
        <w:t>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6341</w:t>
            </w:r>
          </w:p>
        </w:tc>
        <w:tc>
          <w:tcPr>
            <w:tcW w:w="3180" w:type="dxa"/>
            <w:tcMar>
              <w:top w:w="0" w:type="dxa"/>
              <w:bottom w:w="0" w:type="dxa"/>
            </w:tcMar>
            <w:vAlign w:val="center"/>
          </w:tcPr>
          <w:p w:rsidR="00F213E2" w:rsidRDefault="003C5974">
            <w:pPr>
              <w:keepNext/>
              <w:keepLines/>
              <w:spacing w:after="0" w:line="240" w:lineRule="auto"/>
            </w:pPr>
            <w:r>
              <w:rPr>
                <w:sz w:val="18"/>
              </w:rPr>
              <w:t>Tekuće pomoći od izvanproračunskih korisnika</w:t>
            </w:r>
          </w:p>
        </w:tc>
        <w:tc>
          <w:tcPr>
            <w:tcW w:w="700" w:type="dxa"/>
            <w:tcMar>
              <w:top w:w="0" w:type="dxa"/>
              <w:bottom w:w="0" w:type="dxa"/>
            </w:tcMar>
            <w:vAlign w:val="center"/>
          </w:tcPr>
          <w:p w:rsidR="00F213E2" w:rsidRDefault="003C5974">
            <w:pPr>
              <w:keepNext/>
              <w:keepLines/>
              <w:spacing w:after="0" w:line="240" w:lineRule="auto"/>
            </w:pPr>
            <w:r>
              <w:rPr>
                <w:sz w:val="18"/>
              </w:rPr>
              <w:t>6341</w:t>
            </w:r>
          </w:p>
        </w:tc>
        <w:tc>
          <w:tcPr>
            <w:tcW w:w="1860" w:type="dxa"/>
            <w:tcMar>
              <w:top w:w="0" w:type="dxa"/>
              <w:bottom w:w="0" w:type="dxa"/>
            </w:tcMar>
            <w:vAlign w:val="center"/>
          </w:tcPr>
          <w:p w:rsidR="00F213E2" w:rsidRDefault="003C5974">
            <w:pPr>
              <w:keepNext/>
              <w:keepLines/>
              <w:spacing w:after="0" w:line="240" w:lineRule="auto"/>
              <w:jc w:val="right"/>
            </w:pPr>
            <w:r>
              <w:rPr>
                <w:sz w:val="18"/>
              </w:rPr>
              <w:t>0,00</w:t>
            </w:r>
          </w:p>
        </w:tc>
        <w:tc>
          <w:tcPr>
            <w:tcW w:w="1860" w:type="dxa"/>
            <w:tcMar>
              <w:top w:w="0" w:type="dxa"/>
              <w:bottom w:w="0" w:type="dxa"/>
            </w:tcMar>
            <w:vAlign w:val="center"/>
          </w:tcPr>
          <w:p w:rsidR="00F213E2" w:rsidRDefault="003C5974">
            <w:pPr>
              <w:keepNext/>
              <w:keepLines/>
              <w:spacing w:after="0" w:line="240" w:lineRule="auto"/>
              <w:jc w:val="right"/>
            </w:pPr>
            <w:r>
              <w:rPr>
                <w:sz w:val="18"/>
              </w:rPr>
              <w:t>24.851,73</w:t>
            </w:r>
          </w:p>
        </w:tc>
        <w:tc>
          <w:tcPr>
            <w:tcW w:w="700" w:type="dxa"/>
            <w:tcMar>
              <w:top w:w="0" w:type="dxa"/>
              <w:bottom w:w="0" w:type="dxa"/>
            </w:tcMar>
            <w:vAlign w:val="center"/>
          </w:tcPr>
          <w:p w:rsidR="00F213E2" w:rsidRDefault="003C5974">
            <w:pPr>
              <w:keepNext/>
              <w:keepLines/>
              <w:spacing w:after="0" w:line="240" w:lineRule="auto"/>
              <w:jc w:val="right"/>
            </w:pPr>
            <w:r>
              <w:rPr>
                <w:sz w:val="18"/>
              </w:rPr>
              <w:t>-</w:t>
            </w:r>
          </w:p>
        </w:tc>
      </w:tr>
    </w:tbl>
    <w:p w:rsidR="00F213E2" w:rsidRDefault="00F213E2">
      <w:pPr>
        <w:spacing w:after="0"/>
      </w:pPr>
    </w:p>
    <w:p w:rsidR="00F213E2" w:rsidRDefault="003C5974">
      <w:pPr>
        <w:jc w:val="both"/>
      </w:pPr>
      <w:r>
        <w:t>Prihodi iskazani u 2026. godini odnose se na refundacije HZZO-a za plaće pripravnika. Temeljem zapošljavanja četiri pripravnika u rujnu 2025. godine, u tekućoj su godini ostvarene refundacije plaća za prosinac 2025. te siječanj i veljaču 2026. godine.</w:t>
      </w:r>
    </w:p>
    <w:p w:rsidR="00F213E2" w:rsidRDefault="00F213E2"/>
    <w:p w:rsidR="00F213E2" w:rsidRDefault="003C5974">
      <w:pPr>
        <w:keepNext/>
        <w:spacing w:line="240" w:lineRule="auto"/>
        <w:jc w:val="center"/>
      </w:pPr>
      <w:r>
        <w:rPr>
          <w:sz w:val="28"/>
        </w:rPr>
        <w:t>Bil</w:t>
      </w:r>
      <w:r>
        <w:rPr>
          <w:sz w:val="28"/>
        </w:rPr>
        <w:t>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6361</w:t>
            </w:r>
          </w:p>
        </w:tc>
        <w:tc>
          <w:tcPr>
            <w:tcW w:w="3180" w:type="dxa"/>
            <w:tcMar>
              <w:top w:w="0" w:type="dxa"/>
              <w:bottom w:w="0" w:type="dxa"/>
            </w:tcMar>
            <w:vAlign w:val="center"/>
          </w:tcPr>
          <w:p w:rsidR="00F213E2" w:rsidRDefault="003C5974">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F213E2" w:rsidRDefault="003C5974">
            <w:pPr>
              <w:keepNext/>
              <w:keepLines/>
              <w:spacing w:after="0" w:line="240" w:lineRule="auto"/>
            </w:pPr>
            <w:r>
              <w:rPr>
                <w:sz w:val="18"/>
              </w:rPr>
              <w:t>6361</w:t>
            </w:r>
          </w:p>
        </w:tc>
        <w:tc>
          <w:tcPr>
            <w:tcW w:w="1860" w:type="dxa"/>
            <w:tcMar>
              <w:top w:w="0" w:type="dxa"/>
              <w:bottom w:w="0" w:type="dxa"/>
            </w:tcMar>
            <w:vAlign w:val="center"/>
          </w:tcPr>
          <w:p w:rsidR="00F213E2" w:rsidRDefault="003C5974">
            <w:pPr>
              <w:keepNext/>
              <w:keepLines/>
              <w:spacing w:after="0" w:line="240" w:lineRule="auto"/>
              <w:jc w:val="right"/>
            </w:pPr>
            <w:r>
              <w:rPr>
                <w:sz w:val="18"/>
              </w:rPr>
              <w:t>75.356,18</w:t>
            </w:r>
          </w:p>
        </w:tc>
        <w:tc>
          <w:tcPr>
            <w:tcW w:w="1860" w:type="dxa"/>
            <w:tcMar>
              <w:top w:w="0" w:type="dxa"/>
              <w:bottom w:w="0" w:type="dxa"/>
            </w:tcMar>
            <w:vAlign w:val="center"/>
          </w:tcPr>
          <w:p w:rsidR="00F213E2" w:rsidRDefault="003C5974">
            <w:pPr>
              <w:keepNext/>
              <w:keepLines/>
              <w:spacing w:after="0" w:line="240" w:lineRule="auto"/>
              <w:jc w:val="right"/>
            </w:pPr>
            <w:r>
              <w:rPr>
                <w:sz w:val="18"/>
              </w:rPr>
              <w:t>91.152,96</w:t>
            </w:r>
          </w:p>
        </w:tc>
        <w:tc>
          <w:tcPr>
            <w:tcW w:w="700" w:type="dxa"/>
            <w:tcMar>
              <w:top w:w="0" w:type="dxa"/>
              <w:bottom w:w="0" w:type="dxa"/>
            </w:tcMar>
            <w:vAlign w:val="center"/>
          </w:tcPr>
          <w:p w:rsidR="00F213E2" w:rsidRDefault="003C5974">
            <w:pPr>
              <w:keepNext/>
              <w:keepLines/>
              <w:spacing w:after="0" w:line="240" w:lineRule="auto"/>
              <w:jc w:val="right"/>
            </w:pPr>
            <w:r>
              <w:rPr>
                <w:sz w:val="18"/>
              </w:rPr>
              <w:t>121,0</w:t>
            </w:r>
          </w:p>
        </w:tc>
      </w:tr>
    </w:tbl>
    <w:p w:rsidR="00F213E2" w:rsidRDefault="00F213E2">
      <w:pPr>
        <w:spacing w:after="0"/>
      </w:pPr>
    </w:p>
    <w:p w:rsidR="00F213E2" w:rsidRDefault="003C5974">
      <w:pPr>
        <w:jc w:val="both"/>
      </w:pPr>
      <w:r>
        <w:t xml:space="preserve">Stavka pomoći odnosi se na cjepiva zaprimljena od Hrvatskog zavoda za javno zdravstvo. Povećanje vrijednosti u 2026. godini rezultat je porasta jediničnih cijena </w:t>
      </w:r>
      <w:proofErr w:type="spellStart"/>
      <w:r>
        <w:t>cijepiva</w:t>
      </w:r>
      <w:proofErr w:type="spellEnd"/>
      <w:r>
        <w:t xml:space="preserve"> kao i uvođenja novih vrsta cjepiva, što je posljedično dovelo do većeg iznosa iskazan</w:t>
      </w:r>
      <w:r>
        <w:t>e pomoći.</w:t>
      </w:r>
    </w:p>
    <w:p w:rsidR="00F213E2" w:rsidRDefault="00F213E2"/>
    <w:p w:rsidR="00F213E2" w:rsidRDefault="003C5974">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6381</w:t>
            </w:r>
          </w:p>
        </w:tc>
        <w:tc>
          <w:tcPr>
            <w:tcW w:w="3180" w:type="dxa"/>
            <w:tcMar>
              <w:top w:w="0" w:type="dxa"/>
              <w:bottom w:w="0" w:type="dxa"/>
            </w:tcMar>
            <w:vAlign w:val="center"/>
          </w:tcPr>
          <w:p w:rsidR="00F213E2" w:rsidRDefault="003C5974">
            <w:pPr>
              <w:keepNext/>
              <w:keepLines/>
              <w:spacing w:after="0" w:line="240" w:lineRule="auto"/>
            </w:pPr>
            <w:r>
              <w:rPr>
                <w:sz w:val="18"/>
              </w:rPr>
              <w:t>Tekuće pomoći temeljem prijenosa EU sredstava</w:t>
            </w:r>
          </w:p>
        </w:tc>
        <w:tc>
          <w:tcPr>
            <w:tcW w:w="700" w:type="dxa"/>
            <w:tcMar>
              <w:top w:w="0" w:type="dxa"/>
              <w:bottom w:w="0" w:type="dxa"/>
            </w:tcMar>
            <w:vAlign w:val="center"/>
          </w:tcPr>
          <w:p w:rsidR="00F213E2" w:rsidRDefault="003C5974">
            <w:pPr>
              <w:keepNext/>
              <w:keepLines/>
              <w:spacing w:after="0" w:line="240" w:lineRule="auto"/>
            </w:pPr>
            <w:r>
              <w:rPr>
                <w:sz w:val="18"/>
              </w:rPr>
              <w:t>6381</w:t>
            </w:r>
          </w:p>
        </w:tc>
        <w:tc>
          <w:tcPr>
            <w:tcW w:w="1860" w:type="dxa"/>
            <w:tcMar>
              <w:top w:w="0" w:type="dxa"/>
              <w:bottom w:w="0" w:type="dxa"/>
            </w:tcMar>
            <w:vAlign w:val="center"/>
          </w:tcPr>
          <w:p w:rsidR="00F213E2" w:rsidRDefault="003C5974">
            <w:pPr>
              <w:keepNext/>
              <w:keepLines/>
              <w:spacing w:after="0" w:line="240" w:lineRule="auto"/>
              <w:jc w:val="right"/>
            </w:pPr>
            <w:r>
              <w:rPr>
                <w:sz w:val="18"/>
              </w:rPr>
              <w:t>22.804,81</w:t>
            </w:r>
          </w:p>
        </w:tc>
        <w:tc>
          <w:tcPr>
            <w:tcW w:w="1860" w:type="dxa"/>
            <w:tcMar>
              <w:top w:w="0" w:type="dxa"/>
              <w:bottom w:w="0" w:type="dxa"/>
            </w:tcMar>
            <w:vAlign w:val="center"/>
          </w:tcPr>
          <w:p w:rsidR="00F213E2" w:rsidRDefault="003C5974">
            <w:pPr>
              <w:keepNext/>
              <w:keepLines/>
              <w:spacing w:after="0" w:line="240" w:lineRule="auto"/>
              <w:jc w:val="right"/>
            </w:pPr>
            <w:r>
              <w:rPr>
                <w:sz w:val="18"/>
              </w:rPr>
              <w:t>19.695,69</w:t>
            </w:r>
          </w:p>
        </w:tc>
        <w:tc>
          <w:tcPr>
            <w:tcW w:w="700" w:type="dxa"/>
            <w:tcMar>
              <w:top w:w="0" w:type="dxa"/>
              <w:bottom w:w="0" w:type="dxa"/>
            </w:tcMar>
            <w:vAlign w:val="center"/>
          </w:tcPr>
          <w:p w:rsidR="00F213E2" w:rsidRDefault="003C5974">
            <w:pPr>
              <w:keepNext/>
              <w:keepLines/>
              <w:spacing w:after="0" w:line="240" w:lineRule="auto"/>
              <w:jc w:val="right"/>
            </w:pPr>
            <w:r>
              <w:rPr>
                <w:sz w:val="18"/>
              </w:rPr>
              <w:t>86,4</w:t>
            </w:r>
          </w:p>
        </w:tc>
      </w:tr>
    </w:tbl>
    <w:p w:rsidR="00F213E2" w:rsidRDefault="00F213E2">
      <w:pPr>
        <w:spacing w:after="0"/>
      </w:pPr>
    </w:p>
    <w:p w:rsidR="00F213E2" w:rsidRDefault="003C5974">
      <w:r>
        <w:t xml:space="preserve">Prihodi se odnose na projekt „Financiranje specijalizacija ZZJZ Međimurske županije“ kojim se sufinanciraju plaće specijalizanata. Smanjenje prihoda u 2026. godini rezultat je završetka </w:t>
      </w:r>
      <w:r>
        <w:lastRenderedPageBreak/>
        <w:t>specijalizacije jedne specijalizantice u listopadu 2025. godine, zbog</w:t>
      </w:r>
      <w:r>
        <w:t xml:space="preserve"> čega se u nastavku projekta sufinancira plaća samo jedne preostale specijalizantice.</w:t>
      </w:r>
    </w:p>
    <w:p w:rsidR="00F213E2" w:rsidRDefault="00F213E2"/>
    <w:p w:rsidR="00F213E2" w:rsidRDefault="003C5974">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6413</w:t>
            </w:r>
          </w:p>
        </w:tc>
        <w:tc>
          <w:tcPr>
            <w:tcW w:w="3180" w:type="dxa"/>
            <w:tcMar>
              <w:top w:w="0" w:type="dxa"/>
              <w:bottom w:w="0" w:type="dxa"/>
            </w:tcMar>
            <w:vAlign w:val="center"/>
          </w:tcPr>
          <w:p w:rsidR="00F213E2" w:rsidRDefault="003C5974">
            <w:pPr>
              <w:keepNext/>
              <w:keepLines/>
              <w:spacing w:after="0" w:line="240" w:lineRule="auto"/>
            </w:pPr>
            <w:r>
              <w:rPr>
                <w:sz w:val="18"/>
              </w:rPr>
              <w:t>Kamate na oročena sredstva i depozite po viđenju</w:t>
            </w:r>
          </w:p>
        </w:tc>
        <w:tc>
          <w:tcPr>
            <w:tcW w:w="700" w:type="dxa"/>
            <w:tcMar>
              <w:top w:w="0" w:type="dxa"/>
              <w:bottom w:w="0" w:type="dxa"/>
            </w:tcMar>
            <w:vAlign w:val="center"/>
          </w:tcPr>
          <w:p w:rsidR="00F213E2" w:rsidRDefault="003C5974">
            <w:pPr>
              <w:keepNext/>
              <w:keepLines/>
              <w:spacing w:after="0" w:line="240" w:lineRule="auto"/>
            </w:pPr>
            <w:r>
              <w:rPr>
                <w:sz w:val="18"/>
              </w:rPr>
              <w:t>6413</w:t>
            </w:r>
          </w:p>
        </w:tc>
        <w:tc>
          <w:tcPr>
            <w:tcW w:w="1860" w:type="dxa"/>
            <w:tcMar>
              <w:top w:w="0" w:type="dxa"/>
              <w:bottom w:w="0" w:type="dxa"/>
            </w:tcMar>
            <w:vAlign w:val="center"/>
          </w:tcPr>
          <w:p w:rsidR="00F213E2" w:rsidRDefault="003C5974">
            <w:pPr>
              <w:keepNext/>
              <w:keepLines/>
              <w:spacing w:after="0" w:line="240" w:lineRule="auto"/>
              <w:jc w:val="right"/>
            </w:pPr>
            <w:r>
              <w:rPr>
                <w:sz w:val="18"/>
              </w:rPr>
              <w:t>66,87</w:t>
            </w:r>
          </w:p>
        </w:tc>
        <w:tc>
          <w:tcPr>
            <w:tcW w:w="1860" w:type="dxa"/>
            <w:tcMar>
              <w:top w:w="0" w:type="dxa"/>
              <w:bottom w:w="0" w:type="dxa"/>
            </w:tcMar>
            <w:vAlign w:val="center"/>
          </w:tcPr>
          <w:p w:rsidR="00F213E2" w:rsidRDefault="003C5974">
            <w:pPr>
              <w:keepNext/>
              <w:keepLines/>
              <w:spacing w:after="0" w:line="240" w:lineRule="auto"/>
              <w:jc w:val="right"/>
            </w:pPr>
            <w:r>
              <w:rPr>
                <w:sz w:val="18"/>
              </w:rPr>
              <w:t>37,94</w:t>
            </w:r>
          </w:p>
        </w:tc>
        <w:tc>
          <w:tcPr>
            <w:tcW w:w="700" w:type="dxa"/>
            <w:tcMar>
              <w:top w:w="0" w:type="dxa"/>
              <w:bottom w:w="0" w:type="dxa"/>
            </w:tcMar>
            <w:vAlign w:val="center"/>
          </w:tcPr>
          <w:p w:rsidR="00F213E2" w:rsidRDefault="003C5974">
            <w:pPr>
              <w:keepNext/>
              <w:keepLines/>
              <w:spacing w:after="0" w:line="240" w:lineRule="auto"/>
              <w:jc w:val="right"/>
            </w:pPr>
            <w:r>
              <w:rPr>
                <w:sz w:val="18"/>
              </w:rPr>
              <w:t>56,7</w:t>
            </w:r>
          </w:p>
        </w:tc>
      </w:tr>
    </w:tbl>
    <w:p w:rsidR="00F213E2" w:rsidRDefault="00F213E2">
      <w:pPr>
        <w:spacing w:after="0"/>
      </w:pPr>
    </w:p>
    <w:p w:rsidR="00F213E2" w:rsidRDefault="003C5974">
      <w:pPr>
        <w:jc w:val="both"/>
      </w:pPr>
      <w:r>
        <w:t>Po ovoj osnovi u 2026.g. ostvaren je manji prihod od kamata na depozite po viđenju zbog manjih sredstava na računu banke.</w:t>
      </w:r>
    </w:p>
    <w:p w:rsidR="00F213E2" w:rsidRDefault="00F213E2"/>
    <w:p w:rsidR="00F213E2" w:rsidRDefault="003C5974">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Ostvareno </w:t>
            </w:r>
            <w:r>
              <w:rPr>
                <w:b/>
                <w:sz w:val="18"/>
              </w:rPr>
              <w:t>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6526</w:t>
            </w:r>
          </w:p>
        </w:tc>
        <w:tc>
          <w:tcPr>
            <w:tcW w:w="3180" w:type="dxa"/>
            <w:tcMar>
              <w:top w:w="0" w:type="dxa"/>
              <w:bottom w:w="0" w:type="dxa"/>
            </w:tcMar>
            <w:vAlign w:val="center"/>
          </w:tcPr>
          <w:p w:rsidR="00F213E2" w:rsidRDefault="003C5974">
            <w:pPr>
              <w:keepNext/>
              <w:keepLines/>
              <w:spacing w:after="0" w:line="240" w:lineRule="auto"/>
            </w:pPr>
            <w:r>
              <w:rPr>
                <w:sz w:val="18"/>
              </w:rPr>
              <w:t>Ostali nespomenuti prihodi</w:t>
            </w:r>
          </w:p>
        </w:tc>
        <w:tc>
          <w:tcPr>
            <w:tcW w:w="700" w:type="dxa"/>
            <w:tcMar>
              <w:top w:w="0" w:type="dxa"/>
              <w:bottom w:w="0" w:type="dxa"/>
            </w:tcMar>
            <w:vAlign w:val="center"/>
          </w:tcPr>
          <w:p w:rsidR="00F213E2" w:rsidRDefault="003C5974">
            <w:pPr>
              <w:keepNext/>
              <w:keepLines/>
              <w:spacing w:after="0" w:line="240" w:lineRule="auto"/>
            </w:pPr>
            <w:r>
              <w:rPr>
                <w:sz w:val="18"/>
              </w:rPr>
              <w:t>6526</w:t>
            </w:r>
          </w:p>
        </w:tc>
        <w:tc>
          <w:tcPr>
            <w:tcW w:w="1860" w:type="dxa"/>
            <w:tcMar>
              <w:top w:w="0" w:type="dxa"/>
              <w:bottom w:w="0" w:type="dxa"/>
            </w:tcMar>
            <w:vAlign w:val="center"/>
          </w:tcPr>
          <w:p w:rsidR="00F213E2" w:rsidRDefault="003C5974">
            <w:pPr>
              <w:keepNext/>
              <w:keepLines/>
              <w:spacing w:after="0" w:line="240" w:lineRule="auto"/>
              <w:jc w:val="right"/>
            </w:pPr>
            <w:r>
              <w:rPr>
                <w:sz w:val="18"/>
              </w:rPr>
              <w:t>61.488,72</w:t>
            </w:r>
          </w:p>
        </w:tc>
        <w:tc>
          <w:tcPr>
            <w:tcW w:w="1860" w:type="dxa"/>
            <w:tcMar>
              <w:top w:w="0" w:type="dxa"/>
              <w:bottom w:w="0" w:type="dxa"/>
            </w:tcMar>
            <w:vAlign w:val="center"/>
          </w:tcPr>
          <w:p w:rsidR="00F213E2" w:rsidRDefault="003C5974">
            <w:pPr>
              <w:keepNext/>
              <w:keepLines/>
              <w:spacing w:after="0" w:line="240" w:lineRule="auto"/>
              <w:jc w:val="right"/>
            </w:pPr>
            <w:r>
              <w:rPr>
                <w:sz w:val="18"/>
              </w:rPr>
              <w:t>54.277,89</w:t>
            </w:r>
          </w:p>
        </w:tc>
        <w:tc>
          <w:tcPr>
            <w:tcW w:w="700" w:type="dxa"/>
            <w:tcMar>
              <w:top w:w="0" w:type="dxa"/>
              <w:bottom w:w="0" w:type="dxa"/>
            </w:tcMar>
            <w:vAlign w:val="center"/>
          </w:tcPr>
          <w:p w:rsidR="00F213E2" w:rsidRDefault="003C5974">
            <w:pPr>
              <w:keepNext/>
              <w:keepLines/>
              <w:spacing w:after="0" w:line="240" w:lineRule="auto"/>
              <w:jc w:val="right"/>
            </w:pPr>
            <w:r>
              <w:rPr>
                <w:sz w:val="18"/>
              </w:rPr>
              <w:t>88,3</w:t>
            </w:r>
          </w:p>
        </w:tc>
      </w:tr>
    </w:tbl>
    <w:p w:rsidR="00F213E2" w:rsidRDefault="00F213E2">
      <w:pPr>
        <w:spacing w:after="0"/>
      </w:pPr>
    </w:p>
    <w:p w:rsidR="00F213E2" w:rsidRDefault="003C5974">
      <w:pPr>
        <w:jc w:val="both"/>
      </w:pPr>
      <w:r>
        <w:t>U 2026. godini ostvareni su manji prihodi od dopunskog zdravstvenog osiguranja. Navedeno smanjenje rezultat je povećanog udjela pacijenata koji su oslobođeni participacije ili je plaćaju izravno, što posljedično smanjuje prihode koji se ostvaruju putem dop</w:t>
      </w:r>
      <w:r>
        <w:t>unskog zdravstvenog osiguranja.</w:t>
      </w:r>
    </w:p>
    <w:p w:rsidR="00F213E2" w:rsidRDefault="00F213E2"/>
    <w:p w:rsidR="00F213E2" w:rsidRDefault="003C5974">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6615</w:t>
            </w:r>
          </w:p>
        </w:tc>
        <w:tc>
          <w:tcPr>
            <w:tcW w:w="3180" w:type="dxa"/>
            <w:tcMar>
              <w:top w:w="0" w:type="dxa"/>
              <w:bottom w:w="0" w:type="dxa"/>
            </w:tcMar>
            <w:vAlign w:val="center"/>
          </w:tcPr>
          <w:p w:rsidR="00F213E2" w:rsidRDefault="003C5974">
            <w:pPr>
              <w:keepNext/>
              <w:keepLines/>
              <w:spacing w:after="0" w:line="240" w:lineRule="auto"/>
            </w:pPr>
            <w:r>
              <w:rPr>
                <w:sz w:val="18"/>
              </w:rPr>
              <w:t>Prihodi od pruženih usluga</w:t>
            </w:r>
          </w:p>
        </w:tc>
        <w:tc>
          <w:tcPr>
            <w:tcW w:w="700" w:type="dxa"/>
            <w:tcMar>
              <w:top w:w="0" w:type="dxa"/>
              <w:bottom w:w="0" w:type="dxa"/>
            </w:tcMar>
            <w:vAlign w:val="center"/>
          </w:tcPr>
          <w:p w:rsidR="00F213E2" w:rsidRDefault="003C5974">
            <w:pPr>
              <w:keepNext/>
              <w:keepLines/>
              <w:spacing w:after="0" w:line="240" w:lineRule="auto"/>
            </w:pPr>
            <w:r>
              <w:rPr>
                <w:sz w:val="18"/>
              </w:rPr>
              <w:t>6615</w:t>
            </w:r>
          </w:p>
        </w:tc>
        <w:tc>
          <w:tcPr>
            <w:tcW w:w="1860" w:type="dxa"/>
            <w:tcMar>
              <w:top w:w="0" w:type="dxa"/>
              <w:bottom w:w="0" w:type="dxa"/>
            </w:tcMar>
            <w:vAlign w:val="center"/>
          </w:tcPr>
          <w:p w:rsidR="00F213E2" w:rsidRDefault="003C5974">
            <w:pPr>
              <w:keepNext/>
              <w:keepLines/>
              <w:spacing w:after="0" w:line="240" w:lineRule="auto"/>
              <w:jc w:val="right"/>
            </w:pPr>
            <w:r>
              <w:rPr>
                <w:sz w:val="18"/>
              </w:rPr>
              <w:t>172.377,75</w:t>
            </w:r>
          </w:p>
        </w:tc>
        <w:tc>
          <w:tcPr>
            <w:tcW w:w="1860" w:type="dxa"/>
            <w:tcMar>
              <w:top w:w="0" w:type="dxa"/>
              <w:bottom w:w="0" w:type="dxa"/>
            </w:tcMar>
            <w:vAlign w:val="center"/>
          </w:tcPr>
          <w:p w:rsidR="00F213E2" w:rsidRDefault="003C5974">
            <w:pPr>
              <w:keepNext/>
              <w:keepLines/>
              <w:spacing w:after="0" w:line="240" w:lineRule="auto"/>
              <w:jc w:val="right"/>
            </w:pPr>
            <w:r>
              <w:rPr>
                <w:sz w:val="18"/>
              </w:rPr>
              <w:t>251.334,94</w:t>
            </w:r>
          </w:p>
        </w:tc>
        <w:tc>
          <w:tcPr>
            <w:tcW w:w="700" w:type="dxa"/>
            <w:tcMar>
              <w:top w:w="0" w:type="dxa"/>
              <w:bottom w:w="0" w:type="dxa"/>
            </w:tcMar>
            <w:vAlign w:val="center"/>
          </w:tcPr>
          <w:p w:rsidR="00F213E2" w:rsidRDefault="003C5974">
            <w:pPr>
              <w:keepNext/>
              <w:keepLines/>
              <w:spacing w:after="0" w:line="240" w:lineRule="auto"/>
              <w:jc w:val="right"/>
            </w:pPr>
            <w:r>
              <w:rPr>
                <w:sz w:val="18"/>
              </w:rPr>
              <w:t>145,8</w:t>
            </w:r>
          </w:p>
        </w:tc>
      </w:tr>
    </w:tbl>
    <w:p w:rsidR="00F213E2" w:rsidRDefault="00F213E2">
      <w:pPr>
        <w:spacing w:after="0"/>
      </w:pPr>
    </w:p>
    <w:p w:rsidR="00F213E2" w:rsidRDefault="003C5974">
      <w:pPr>
        <w:jc w:val="both"/>
      </w:pPr>
      <w:r>
        <w:t>U 2026. godini zabilježen je porast prihoda od pruženih usluga uslijed povećanog obujma fakturiranja prema Županijskoj bolnici Čakovec. Dodatni doprinos rastu prihoda ostvaren je kroz veći broj sanitarnih pregleda te povećanu potražnju za analizama vode na</w:t>
      </w:r>
      <w:r>
        <w:t xml:space="preserve"> </w:t>
      </w:r>
      <w:proofErr w:type="spellStart"/>
      <w:r>
        <w:t>legionele</w:t>
      </w:r>
      <w:proofErr w:type="spellEnd"/>
      <w:r>
        <w:t xml:space="preserve"> i olovo. Također, na iskazano povećanje utjecala je i promjena u načinu knjiženja prihoda od </w:t>
      </w:r>
      <w:proofErr w:type="spellStart"/>
      <w:r>
        <w:t>monitoringa</w:t>
      </w:r>
      <w:proofErr w:type="spellEnd"/>
      <w:r>
        <w:t xml:space="preserve"> vodoopskrbnih sustava koji se od 2026. godine evidentiraju na odjeljku 6615, dok su u prethodnom razdoblju bili knjiženi u okviru odjeljka 6</w:t>
      </w:r>
      <w:r>
        <w:t>711.</w:t>
      </w:r>
    </w:p>
    <w:p w:rsidR="00F213E2" w:rsidRDefault="00F213E2"/>
    <w:p w:rsidR="00F213E2" w:rsidRDefault="003C5974">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6631</w:t>
            </w:r>
          </w:p>
        </w:tc>
        <w:tc>
          <w:tcPr>
            <w:tcW w:w="3180" w:type="dxa"/>
            <w:tcMar>
              <w:top w:w="0" w:type="dxa"/>
              <w:bottom w:w="0" w:type="dxa"/>
            </w:tcMar>
            <w:vAlign w:val="center"/>
          </w:tcPr>
          <w:p w:rsidR="00F213E2" w:rsidRDefault="003C5974">
            <w:pPr>
              <w:keepNext/>
              <w:keepLines/>
              <w:spacing w:after="0" w:line="240" w:lineRule="auto"/>
            </w:pPr>
            <w:r>
              <w:rPr>
                <w:sz w:val="18"/>
              </w:rPr>
              <w:t>Tekuće donacije</w:t>
            </w:r>
          </w:p>
        </w:tc>
        <w:tc>
          <w:tcPr>
            <w:tcW w:w="700" w:type="dxa"/>
            <w:tcMar>
              <w:top w:w="0" w:type="dxa"/>
              <w:bottom w:w="0" w:type="dxa"/>
            </w:tcMar>
            <w:vAlign w:val="center"/>
          </w:tcPr>
          <w:p w:rsidR="00F213E2" w:rsidRDefault="003C5974">
            <w:pPr>
              <w:keepNext/>
              <w:keepLines/>
              <w:spacing w:after="0" w:line="240" w:lineRule="auto"/>
            </w:pPr>
            <w:r>
              <w:rPr>
                <w:sz w:val="18"/>
              </w:rPr>
              <w:t>6631</w:t>
            </w:r>
          </w:p>
        </w:tc>
        <w:tc>
          <w:tcPr>
            <w:tcW w:w="1860" w:type="dxa"/>
            <w:tcMar>
              <w:top w:w="0" w:type="dxa"/>
              <w:bottom w:w="0" w:type="dxa"/>
            </w:tcMar>
            <w:vAlign w:val="center"/>
          </w:tcPr>
          <w:p w:rsidR="00F213E2" w:rsidRDefault="003C5974">
            <w:pPr>
              <w:keepNext/>
              <w:keepLines/>
              <w:spacing w:after="0" w:line="240" w:lineRule="auto"/>
              <w:jc w:val="right"/>
            </w:pPr>
            <w:r>
              <w:rPr>
                <w:sz w:val="18"/>
              </w:rPr>
              <w:t>1.614,38</w:t>
            </w:r>
          </w:p>
        </w:tc>
        <w:tc>
          <w:tcPr>
            <w:tcW w:w="1860" w:type="dxa"/>
            <w:tcMar>
              <w:top w:w="0" w:type="dxa"/>
              <w:bottom w:w="0" w:type="dxa"/>
            </w:tcMar>
            <w:vAlign w:val="center"/>
          </w:tcPr>
          <w:p w:rsidR="00F213E2" w:rsidRDefault="003C5974">
            <w:pPr>
              <w:keepNext/>
              <w:keepLines/>
              <w:spacing w:after="0" w:line="240" w:lineRule="auto"/>
              <w:jc w:val="right"/>
            </w:pPr>
            <w:r>
              <w:rPr>
                <w:sz w:val="18"/>
              </w:rPr>
              <w:t>0,00</w:t>
            </w:r>
          </w:p>
        </w:tc>
        <w:tc>
          <w:tcPr>
            <w:tcW w:w="700" w:type="dxa"/>
            <w:tcMar>
              <w:top w:w="0" w:type="dxa"/>
              <w:bottom w:w="0" w:type="dxa"/>
            </w:tcMar>
            <w:vAlign w:val="center"/>
          </w:tcPr>
          <w:p w:rsidR="00F213E2" w:rsidRDefault="003C5974">
            <w:pPr>
              <w:keepNext/>
              <w:keepLines/>
              <w:spacing w:after="0" w:line="240" w:lineRule="auto"/>
              <w:jc w:val="right"/>
            </w:pPr>
            <w:r>
              <w:rPr>
                <w:sz w:val="18"/>
              </w:rPr>
              <w:t>0</w:t>
            </w:r>
          </w:p>
        </w:tc>
      </w:tr>
    </w:tbl>
    <w:p w:rsidR="00F213E2" w:rsidRDefault="00F213E2">
      <w:pPr>
        <w:spacing w:after="0"/>
      </w:pPr>
    </w:p>
    <w:p w:rsidR="00F213E2" w:rsidRDefault="003C5974">
      <w:r>
        <w:t>U 2025. godini od Županijske lige protiv raka Čakovec primljena je donacija 30 HPV testova u vrijednosti od 1.614,38 EUR, financiranih sredstvima iz akcije 'Dan mimoza'.  </w:t>
      </w:r>
    </w:p>
    <w:p w:rsidR="00F213E2" w:rsidRDefault="00F213E2"/>
    <w:p w:rsidR="00F213E2" w:rsidRDefault="003C5974">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w:t>
            </w:r>
            <w:r>
              <w:rPr>
                <w:b/>
                <w:sz w:val="18"/>
              </w:rPr>
              <w:t>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6711</w:t>
            </w:r>
          </w:p>
        </w:tc>
        <w:tc>
          <w:tcPr>
            <w:tcW w:w="3180" w:type="dxa"/>
            <w:tcMar>
              <w:top w:w="0" w:type="dxa"/>
              <w:bottom w:w="0" w:type="dxa"/>
            </w:tcMar>
            <w:vAlign w:val="center"/>
          </w:tcPr>
          <w:p w:rsidR="00F213E2" w:rsidRDefault="003C5974">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F213E2" w:rsidRDefault="003C5974">
            <w:pPr>
              <w:keepNext/>
              <w:keepLines/>
              <w:spacing w:after="0" w:line="240" w:lineRule="auto"/>
            </w:pPr>
            <w:r>
              <w:rPr>
                <w:sz w:val="18"/>
              </w:rPr>
              <w:t>6711</w:t>
            </w:r>
          </w:p>
        </w:tc>
        <w:tc>
          <w:tcPr>
            <w:tcW w:w="1860" w:type="dxa"/>
            <w:tcMar>
              <w:top w:w="0" w:type="dxa"/>
              <w:bottom w:w="0" w:type="dxa"/>
            </w:tcMar>
            <w:vAlign w:val="center"/>
          </w:tcPr>
          <w:p w:rsidR="00F213E2" w:rsidRDefault="003C5974">
            <w:pPr>
              <w:keepNext/>
              <w:keepLines/>
              <w:spacing w:after="0" w:line="240" w:lineRule="auto"/>
              <w:jc w:val="right"/>
            </w:pPr>
            <w:r>
              <w:rPr>
                <w:sz w:val="18"/>
              </w:rPr>
              <w:t>4.788,39</w:t>
            </w:r>
          </w:p>
        </w:tc>
        <w:tc>
          <w:tcPr>
            <w:tcW w:w="1860" w:type="dxa"/>
            <w:tcMar>
              <w:top w:w="0" w:type="dxa"/>
              <w:bottom w:w="0" w:type="dxa"/>
            </w:tcMar>
            <w:vAlign w:val="center"/>
          </w:tcPr>
          <w:p w:rsidR="00F213E2" w:rsidRDefault="003C5974">
            <w:pPr>
              <w:keepNext/>
              <w:keepLines/>
              <w:spacing w:after="0" w:line="240" w:lineRule="auto"/>
              <w:jc w:val="right"/>
            </w:pPr>
            <w:r>
              <w:rPr>
                <w:sz w:val="18"/>
              </w:rPr>
              <w:t>0,00</w:t>
            </w:r>
          </w:p>
        </w:tc>
        <w:tc>
          <w:tcPr>
            <w:tcW w:w="700" w:type="dxa"/>
            <w:tcMar>
              <w:top w:w="0" w:type="dxa"/>
              <w:bottom w:w="0" w:type="dxa"/>
            </w:tcMar>
            <w:vAlign w:val="center"/>
          </w:tcPr>
          <w:p w:rsidR="00F213E2" w:rsidRDefault="003C5974">
            <w:pPr>
              <w:keepNext/>
              <w:keepLines/>
              <w:spacing w:after="0" w:line="240" w:lineRule="auto"/>
              <w:jc w:val="right"/>
            </w:pPr>
            <w:r>
              <w:rPr>
                <w:sz w:val="18"/>
              </w:rPr>
              <w:t>0</w:t>
            </w:r>
          </w:p>
        </w:tc>
      </w:tr>
    </w:tbl>
    <w:p w:rsidR="00F213E2" w:rsidRDefault="00F213E2">
      <w:pPr>
        <w:spacing w:after="0"/>
      </w:pPr>
    </w:p>
    <w:p w:rsidR="00F213E2" w:rsidRDefault="003C5974">
      <w:pPr>
        <w:jc w:val="both"/>
      </w:pPr>
      <w:r>
        <w:t xml:space="preserve">U 2025. godini iskazani su prihodi od Međimurske županije za provedbu programa </w:t>
      </w:r>
      <w:proofErr w:type="spellStart"/>
      <w:r>
        <w:t>monitoringa</w:t>
      </w:r>
      <w:proofErr w:type="spellEnd"/>
      <w:r>
        <w:t xml:space="preserve"> vodoopskrbnih sustava. Zbog promjene u načinu knjiženja, navedeni su prihodi u 2026. godini prikazani u sklopu prihoda od pruženih usluga (odjeljak 6615).</w:t>
      </w:r>
    </w:p>
    <w:p w:rsidR="00F213E2" w:rsidRDefault="00F213E2"/>
    <w:p w:rsidR="00F213E2" w:rsidRDefault="003C5974">
      <w:pPr>
        <w:keepNext/>
        <w:spacing w:line="240" w:lineRule="auto"/>
        <w:jc w:val="center"/>
      </w:pPr>
      <w:r>
        <w:rPr>
          <w:sz w:val="28"/>
        </w:rPr>
        <w:t xml:space="preserve">Bilješka </w:t>
      </w:r>
      <w:r>
        <w:rPr>
          <w:sz w:val="28"/>
        </w:rPr>
        <w:t>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3111</w:t>
            </w:r>
          </w:p>
        </w:tc>
        <w:tc>
          <w:tcPr>
            <w:tcW w:w="3180" w:type="dxa"/>
            <w:tcMar>
              <w:top w:w="0" w:type="dxa"/>
              <w:bottom w:w="0" w:type="dxa"/>
            </w:tcMar>
            <w:vAlign w:val="center"/>
          </w:tcPr>
          <w:p w:rsidR="00F213E2" w:rsidRDefault="003C5974">
            <w:pPr>
              <w:keepNext/>
              <w:keepLines/>
              <w:spacing w:after="0" w:line="240" w:lineRule="auto"/>
            </w:pPr>
            <w:r>
              <w:rPr>
                <w:sz w:val="18"/>
              </w:rPr>
              <w:t>Plaće za redovan rad</w:t>
            </w:r>
          </w:p>
        </w:tc>
        <w:tc>
          <w:tcPr>
            <w:tcW w:w="700" w:type="dxa"/>
            <w:tcMar>
              <w:top w:w="0" w:type="dxa"/>
              <w:bottom w:w="0" w:type="dxa"/>
            </w:tcMar>
            <w:vAlign w:val="center"/>
          </w:tcPr>
          <w:p w:rsidR="00F213E2" w:rsidRDefault="003C5974">
            <w:pPr>
              <w:keepNext/>
              <w:keepLines/>
              <w:spacing w:after="0" w:line="240" w:lineRule="auto"/>
            </w:pPr>
            <w:r>
              <w:rPr>
                <w:sz w:val="18"/>
              </w:rPr>
              <w:t>3111</w:t>
            </w:r>
          </w:p>
        </w:tc>
        <w:tc>
          <w:tcPr>
            <w:tcW w:w="1860" w:type="dxa"/>
            <w:tcMar>
              <w:top w:w="0" w:type="dxa"/>
              <w:bottom w:w="0" w:type="dxa"/>
            </w:tcMar>
            <w:vAlign w:val="center"/>
          </w:tcPr>
          <w:p w:rsidR="00F213E2" w:rsidRDefault="003C5974">
            <w:pPr>
              <w:keepNext/>
              <w:keepLines/>
              <w:spacing w:after="0" w:line="240" w:lineRule="auto"/>
              <w:jc w:val="right"/>
            </w:pPr>
            <w:r>
              <w:rPr>
                <w:sz w:val="18"/>
              </w:rPr>
              <w:t>495.217,15</w:t>
            </w:r>
          </w:p>
        </w:tc>
        <w:tc>
          <w:tcPr>
            <w:tcW w:w="1860" w:type="dxa"/>
            <w:tcMar>
              <w:top w:w="0" w:type="dxa"/>
              <w:bottom w:w="0" w:type="dxa"/>
            </w:tcMar>
            <w:vAlign w:val="center"/>
          </w:tcPr>
          <w:p w:rsidR="00F213E2" w:rsidRDefault="003C5974">
            <w:pPr>
              <w:keepNext/>
              <w:keepLines/>
              <w:spacing w:after="0" w:line="240" w:lineRule="auto"/>
              <w:jc w:val="right"/>
            </w:pPr>
            <w:r>
              <w:rPr>
                <w:sz w:val="18"/>
              </w:rPr>
              <w:t>535.676,32</w:t>
            </w:r>
          </w:p>
        </w:tc>
        <w:tc>
          <w:tcPr>
            <w:tcW w:w="700" w:type="dxa"/>
            <w:tcMar>
              <w:top w:w="0" w:type="dxa"/>
              <w:bottom w:w="0" w:type="dxa"/>
            </w:tcMar>
            <w:vAlign w:val="center"/>
          </w:tcPr>
          <w:p w:rsidR="00F213E2" w:rsidRDefault="003C5974">
            <w:pPr>
              <w:keepNext/>
              <w:keepLines/>
              <w:spacing w:after="0" w:line="240" w:lineRule="auto"/>
              <w:jc w:val="right"/>
            </w:pPr>
            <w:r>
              <w:rPr>
                <w:sz w:val="18"/>
              </w:rPr>
              <w:t>108,2</w:t>
            </w:r>
          </w:p>
        </w:tc>
      </w:tr>
    </w:tbl>
    <w:p w:rsidR="00F213E2" w:rsidRDefault="00F213E2">
      <w:pPr>
        <w:spacing w:after="0"/>
      </w:pPr>
    </w:p>
    <w:p w:rsidR="00F213E2" w:rsidRDefault="003C5974">
      <w:pPr>
        <w:jc w:val="both"/>
      </w:pPr>
      <w:r>
        <w:t>Porast rashoda za bruto plaće u 2026. godini rezultat je zakonskog povećanja osnovice u dva navrata (po 3 % u veljači i rujnu 2025. godine) te povećanja broja djelatnika sa 72 na 77. Navedeno povećanje broja djelatnika primarno se odnosi na zapošljavanje č</w:t>
      </w:r>
      <w:r>
        <w:t>etvero pripravnika u rujnu 2025. godine, čiji su troškovi rada u potpunosti pokriveni refundacijama HZZO-a.    </w:t>
      </w:r>
    </w:p>
    <w:p w:rsidR="00F213E2" w:rsidRDefault="00F213E2"/>
    <w:p w:rsidR="00F213E2" w:rsidRDefault="003C5974">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w:t>
            </w:r>
            <w:r>
              <w:rPr>
                <w:b/>
                <w:sz w:val="18"/>
              </w:rPr>
              <w:t>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3113</w:t>
            </w:r>
          </w:p>
        </w:tc>
        <w:tc>
          <w:tcPr>
            <w:tcW w:w="3180" w:type="dxa"/>
            <w:tcMar>
              <w:top w:w="0" w:type="dxa"/>
              <w:bottom w:w="0" w:type="dxa"/>
            </w:tcMar>
            <w:vAlign w:val="center"/>
          </w:tcPr>
          <w:p w:rsidR="00F213E2" w:rsidRDefault="003C5974">
            <w:pPr>
              <w:keepNext/>
              <w:keepLines/>
              <w:spacing w:after="0" w:line="240" w:lineRule="auto"/>
            </w:pPr>
            <w:r>
              <w:rPr>
                <w:sz w:val="18"/>
              </w:rPr>
              <w:t>Plaće za prekovremeni rad</w:t>
            </w:r>
          </w:p>
        </w:tc>
        <w:tc>
          <w:tcPr>
            <w:tcW w:w="700" w:type="dxa"/>
            <w:tcMar>
              <w:top w:w="0" w:type="dxa"/>
              <w:bottom w:w="0" w:type="dxa"/>
            </w:tcMar>
            <w:vAlign w:val="center"/>
          </w:tcPr>
          <w:p w:rsidR="00F213E2" w:rsidRDefault="003C5974">
            <w:pPr>
              <w:keepNext/>
              <w:keepLines/>
              <w:spacing w:after="0" w:line="240" w:lineRule="auto"/>
            </w:pPr>
            <w:r>
              <w:rPr>
                <w:sz w:val="18"/>
              </w:rPr>
              <w:t>3113</w:t>
            </w:r>
          </w:p>
        </w:tc>
        <w:tc>
          <w:tcPr>
            <w:tcW w:w="1860" w:type="dxa"/>
            <w:tcMar>
              <w:top w:w="0" w:type="dxa"/>
              <w:bottom w:w="0" w:type="dxa"/>
            </w:tcMar>
            <w:vAlign w:val="center"/>
          </w:tcPr>
          <w:p w:rsidR="00F213E2" w:rsidRDefault="003C5974">
            <w:pPr>
              <w:keepNext/>
              <w:keepLines/>
              <w:spacing w:after="0" w:line="240" w:lineRule="auto"/>
              <w:jc w:val="right"/>
            </w:pPr>
            <w:r>
              <w:rPr>
                <w:sz w:val="18"/>
              </w:rPr>
              <w:t>54.031,14</w:t>
            </w:r>
          </w:p>
        </w:tc>
        <w:tc>
          <w:tcPr>
            <w:tcW w:w="1860" w:type="dxa"/>
            <w:tcMar>
              <w:top w:w="0" w:type="dxa"/>
              <w:bottom w:w="0" w:type="dxa"/>
            </w:tcMar>
            <w:vAlign w:val="center"/>
          </w:tcPr>
          <w:p w:rsidR="00F213E2" w:rsidRDefault="003C5974">
            <w:pPr>
              <w:keepNext/>
              <w:keepLines/>
              <w:spacing w:after="0" w:line="240" w:lineRule="auto"/>
              <w:jc w:val="right"/>
            </w:pPr>
            <w:r>
              <w:rPr>
                <w:sz w:val="18"/>
              </w:rPr>
              <w:t>61.589,18</w:t>
            </w:r>
          </w:p>
        </w:tc>
        <w:tc>
          <w:tcPr>
            <w:tcW w:w="700" w:type="dxa"/>
            <w:tcMar>
              <w:top w:w="0" w:type="dxa"/>
              <w:bottom w:w="0" w:type="dxa"/>
            </w:tcMar>
            <w:vAlign w:val="center"/>
          </w:tcPr>
          <w:p w:rsidR="00F213E2" w:rsidRDefault="003C5974">
            <w:pPr>
              <w:keepNext/>
              <w:keepLines/>
              <w:spacing w:after="0" w:line="240" w:lineRule="auto"/>
              <w:jc w:val="right"/>
            </w:pPr>
            <w:r>
              <w:rPr>
                <w:sz w:val="18"/>
              </w:rPr>
              <w:t>114,0</w:t>
            </w:r>
          </w:p>
        </w:tc>
      </w:tr>
    </w:tbl>
    <w:p w:rsidR="00F213E2" w:rsidRDefault="00F213E2">
      <w:pPr>
        <w:spacing w:after="0"/>
      </w:pPr>
    </w:p>
    <w:p w:rsidR="00F213E2" w:rsidRDefault="003C5974">
      <w:r>
        <w:t>Porast plaća za prekovremeni rad rezultat je zakonskog povećanja osnovice ( 3 % u veljači i rujnu 2025. godine).</w:t>
      </w:r>
    </w:p>
    <w:p w:rsidR="00F213E2" w:rsidRDefault="00F213E2"/>
    <w:p w:rsidR="00F213E2" w:rsidRDefault="003C5974">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312</w:t>
            </w:r>
          </w:p>
        </w:tc>
        <w:tc>
          <w:tcPr>
            <w:tcW w:w="3180" w:type="dxa"/>
            <w:tcMar>
              <w:top w:w="0" w:type="dxa"/>
              <w:bottom w:w="0" w:type="dxa"/>
            </w:tcMar>
            <w:vAlign w:val="center"/>
          </w:tcPr>
          <w:p w:rsidR="00F213E2" w:rsidRDefault="003C5974">
            <w:pPr>
              <w:keepNext/>
              <w:keepLines/>
              <w:spacing w:after="0" w:line="240" w:lineRule="auto"/>
            </w:pPr>
            <w:r>
              <w:rPr>
                <w:sz w:val="18"/>
              </w:rPr>
              <w:t>Ostali rashodi za zaposlene</w:t>
            </w:r>
          </w:p>
        </w:tc>
        <w:tc>
          <w:tcPr>
            <w:tcW w:w="700" w:type="dxa"/>
            <w:tcMar>
              <w:top w:w="0" w:type="dxa"/>
              <w:bottom w:w="0" w:type="dxa"/>
            </w:tcMar>
            <w:vAlign w:val="center"/>
          </w:tcPr>
          <w:p w:rsidR="00F213E2" w:rsidRDefault="003C5974">
            <w:pPr>
              <w:keepNext/>
              <w:keepLines/>
              <w:spacing w:after="0" w:line="240" w:lineRule="auto"/>
            </w:pPr>
            <w:r>
              <w:rPr>
                <w:sz w:val="18"/>
              </w:rPr>
              <w:t>312</w:t>
            </w:r>
          </w:p>
        </w:tc>
        <w:tc>
          <w:tcPr>
            <w:tcW w:w="1860" w:type="dxa"/>
            <w:tcMar>
              <w:top w:w="0" w:type="dxa"/>
              <w:bottom w:w="0" w:type="dxa"/>
            </w:tcMar>
            <w:vAlign w:val="center"/>
          </w:tcPr>
          <w:p w:rsidR="00F213E2" w:rsidRDefault="003C5974">
            <w:pPr>
              <w:keepNext/>
              <w:keepLines/>
              <w:spacing w:after="0" w:line="240" w:lineRule="auto"/>
              <w:jc w:val="right"/>
            </w:pPr>
            <w:r>
              <w:rPr>
                <w:sz w:val="18"/>
              </w:rPr>
              <w:t>13.253,20</w:t>
            </w:r>
          </w:p>
        </w:tc>
        <w:tc>
          <w:tcPr>
            <w:tcW w:w="1860" w:type="dxa"/>
            <w:tcMar>
              <w:top w:w="0" w:type="dxa"/>
              <w:bottom w:w="0" w:type="dxa"/>
            </w:tcMar>
            <w:vAlign w:val="center"/>
          </w:tcPr>
          <w:p w:rsidR="00F213E2" w:rsidRDefault="003C5974">
            <w:pPr>
              <w:keepNext/>
              <w:keepLines/>
              <w:spacing w:after="0" w:line="240" w:lineRule="auto"/>
              <w:jc w:val="right"/>
            </w:pPr>
            <w:r>
              <w:rPr>
                <w:sz w:val="18"/>
              </w:rPr>
              <w:t>16.539,83</w:t>
            </w:r>
          </w:p>
        </w:tc>
        <w:tc>
          <w:tcPr>
            <w:tcW w:w="700" w:type="dxa"/>
            <w:tcMar>
              <w:top w:w="0" w:type="dxa"/>
              <w:bottom w:w="0" w:type="dxa"/>
            </w:tcMar>
            <w:vAlign w:val="center"/>
          </w:tcPr>
          <w:p w:rsidR="00F213E2" w:rsidRDefault="003C5974">
            <w:pPr>
              <w:keepNext/>
              <w:keepLines/>
              <w:spacing w:after="0" w:line="240" w:lineRule="auto"/>
              <w:jc w:val="right"/>
            </w:pPr>
            <w:r>
              <w:rPr>
                <w:sz w:val="18"/>
              </w:rPr>
              <w:t>124,8</w:t>
            </w:r>
          </w:p>
        </w:tc>
      </w:tr>
    </w:tbl>
    <w:p w:rsidR="00F213E2" w:rsidRDefault="00F213E2">
      <w:pPr>
        <w:spacing w:after="0"/>
      </w:pPr>
    </w:p>
    <w:p w:rsidR="00F213E2" w:rsidRDefault="003C5974">
      <w:pPr>
        <w:jc w:val="both"/>
      </w:pPr>
      <w:r>
        <w:t xml:space="preserve">Ostali rashodi za zaposlene prate prava radnika (jubilarne nagrade, </w:t>
      </w:r>
      <w:proofErr w:type="spellStart"/>
      <w:r>
        <w:t>pomoći.</w:t>
      </w:r>
      <w:proofErr w:type="spellEnd"/>
      <w:r>
        <w:t>.) sukladno važećem kolektivnom ugovoru.</w:t>
      </w:r>
    </w:p>
    <w:p w:rsidR="00F213E2" w:rsidRDefault="00F213E2"/>
    <w:p w:rsidR="00F213E2" w:rsidRDefault="003C5974">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w:t>
            </w:r>
            <w:r>
              <w:rPr>
                <w:b/>
                <w:sz w:val="18"/>
              </w:rPr>
              <w: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3132</w:t>
            </w:r>
          </w:p>
        </w:tc>
        <w:tc>
          <w:tcPr>
            <w:tcW w:w="3180" w:type="dxa"/>
            <w:tcMar>
              <w:top w:w="0" w:type="dxa"/>
              <w:bottom w:w="0" w:type="dxa"/>
            </w:tcMar>
            <w:vAlign w:val="center"/>
          </w:tcPr>
          <w:p w:rsidR="00F213E2" w:rsidRDefault="003C5974">
            <w:pPr>
              <w:keepNext/>
              <w:keepLines/>
              <w:spacing w:after="0" w:line="240" w:lineRule="auto"/>
            </w:pPr>
            <w:r>
              <w:rPr>
                <w:sz w:val="18"/>
              </w:rPr>
              <w:t>Doprinosi za obvezno zdravstveno osiguranje</w:t>
            </w:r>
          </w:p>
        </w:tc>
        <w:tc>
          <w:tcPr>
            <w:tcW w:w="700" w:type="dxa"/>
            <w:tcMar>
              <w:top w:w="0" w:type="dxa"/>
              <w:bottom w:w="0" w:type="dxa"/>
            </w:tcMar>
            <w:vAlign w:val="center"/>
          </w:tcPr>
          <w:p w:rsidR="00F213E2" w:rsidRDefault="003C5974">
            <w:pPr>
              <w:keepNext/>
              <w:keepLines/>
              <w:spacing w:after="0" w:line="240" w:lineRule="auto"/>
            </w:pPr>
            <w:r>
              <w:rPr>
                <w:sz w:val="18"/>
              </w:rPr>
              <w:t>3132</w:t>
            </w:r>
          </w:p>
        </w:tc>
        <w:tc>
          <w:tcPr>
            <w:tcW w:w="1860" w:type="dxa"/>
            <w:tcMar>
              <w:top w:w="0" w:type="dxa"/>
              <w:bottom w:w="0" w:type="dxa"/>
            </w:tcMar>
            <w:vAlign w:val="center"/>
          </w:tcPr>
          <w:p w:rsidR="00F213E2" w:rsidRDefault="003C5974">
            <w:pPr>
              <w:keepNext/>
              <w:keepLines/>
              <w:spacing w:after="0" w:line="240" w:lineRule="auto"/>
              <w:jc w:val="right"/>
            </w:pPr>
            <w:r>
              <w:rPr>
                <w:sz w:val="18"/>
              </w:rPr>
              <w:t>86.779,37</w:t>
            </w:r>
          </w:p>
        </w:tc>
        <w:tc>
          <w:tcPr>
            <w:tcW w:w="1860" w:type="dxa"/>
            <w:tcMar>
              <w:top w:w="0" w:type="dxa"/>
              <w:bottom w:w="0" w:type="dxa"/>
            </w:tcMar>
            <w:vAlign w:val="center"/>
          </w:tcPr>
          <w:p w:rsidR="00F213E2" w:rsidRDefault="003C5974">
            <w:pPr>
              <w:keepNext/>
              <w:keepLines/>
              <w:spacing w:after="0" w:line="240" w:lineRule="auto"/>
              <w:jc w:val="right"/>
            </w:pPr>
            <w:r>
              <w:rPr>
                <w:sz w:val="18"/>
              </w:rPr>
              <w:t>97.357,81</w:t>
            </w:r>
          </w:p>
        </w:tc>
        <w:tc>
          <w:tcPr>
            <w:tcW w:w="700" w:type="dxa"/>
            <w:tcMar>
              <w:top w:w="0" w:type="dxa"/>
              <w:bottom w:w="0" w:type="dxa"/>
            </w:tcMar>
            <w:vAlign w:val="center"/>
          </w:tcPr>
          <w:p w:rsidR="00F213E2" w:rsidRDefault="003C5974">
            <w:pPr>
              <w:keepNext/>
              <w:keepLines/>
              <w:spacing w:after="0" w:line="240" w:lineRule="auto"/>
              <w:jc w:val="right"/>
            </w:pPr>
            <w:r>
              <w:rPr>
                <w:sz w:val="18"/>
              </w:rPr>
              <w:t>112,2</w:t>
            </w:r>
          </w:p>
        </w:tc>
      </w:tr>
    </w:tbl>
    <w:p w:rsidR="00F213E2" w:rsidRDefault="00F213E2">
      <w:pPr>
        <w:spacing w:after="0"/>
      </w:pPr>
    </w:p>
    <w:p w:rsidR="00F213E2" w:rsidRDefault="003C5974">
      <w:r>
        <w:t>Veći doprinosi na plaće u 2026. godini  vezani su uz veće troškove bruto plaća. </w:t>
      </w:r>
    </w:p>
    <w:p w:rsidR="00F213E2" w:rsidRDefault="00F213E2"/>
    <w:p w:rsidR="00F213E2" w:rsidRDefault="003C5974">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3211</w:t>
            </w:r>
          </w:p>
        </w:tc>
        <w:tc>
          <w:tcPr>
            <w:tcW w:w="3180" w:type="dxa"/>
            <w:tcMar>
              <w:top w:w="0" w:type="dxa"/>
              <w:bottom w:w="0" w:type="dxa"/>
            </w:tcMar>
            <w:vAlign w:val="center"/>
          </w:tcPr>
          <w:p w:rsidR="00F213E2" w:rsidRDefault="003C5974">
            <w:pPr>
              <w:keepNext/>
              <w:keepLines/>
              <w:spacing w:after="0" w:line="240" w:lineRule="auto"/>
            </w:pPr>
            <w:r>
              <w:rPr>
                <w:sz w:val="18"/>
              </w:rPr>
              <w:t>Službena putovanja</w:t>
            </w:r>
          </w:p>
        </w:tc>
        <w:tc>
          <w:tcPr>
            <w:tcW w:w="700" w:type="dxa"/>
            <w:tcMar>
              <w:top w:w="0" w:type="dxa"/>
              <w:bottom w:w="0" w:type="dxa"/>
            </w:tcMar>
            <w:vAlign w:val="center"/>
          </w:tcPr>
          <w:p w:rsidR="00F213E2" w:rsidRDefault="003C5974">
            <w:pPr>
              <w:keepNext/>
              <w:keepLines/>
              <w:spacing w:after="0" w:line="240" w:lineRule="auto"/>
            </w:pPr>
            <w:r>
              <w:rPr>
                <w:sz w:val="18"/>
              </w:rPr>
              <w:t>3211</w:t>
            </w:r>
          </w:p>
        </w:tc>
        <w:tc>
          <w:tcPr>
            <w:tcW w:w="1860" w:type="dxa"/>
            <w:tcMar>
              <w:top w:w="0" w:type="dxa"/>
              <w:bottom w:w="0" w:type="dxa"/>
            </w:tcMar>
            <w:vAlign w:val="center"/>
          </w:tcPr>
          <w:p w:rsidR="00F213E2" w:rsidRDefault="003C5974">
            <w:pPr>
              <w:keepNext/>
              <w:keepLines/>
              <w:spacing w:after="0" w:line="240" w:lineRule="auto"/>
              <w:jc w:val="right"/>
            </w:pPr>
            <w:r>
              <w:rPr>
                <w:sz w:val="18"/>
              </w:rPr>
              <w:t>1.423,50</w:t>
            </w:r>
          </w:p>
        </w:tc>
        <w:tc>
          <w:tcPr>
            <w:tcW w:w="1860" w:type="dxa"/>
            <w:tcMar>
              <w:top w:w="0" w:type="dxa"/>
              <w:bottom w:w="0" w:type="dxa"/>
            </w:tcMar>
            <w:vAlign w:val="center"/>
          </w:tcPr>
          <w:p w:rsidR="00F213E2" w:rsidRDefault="003C5974">
            <w:pPr>
              <w:keepNext/>
              <w:keepLines/>
              <w:spacing w:after="0" w:line="240" w:lineRule="auto"/>
              <w:jc w:val="right"/>
            </w:pPr>
            <w:r>
              <w:rPr>
                <w:sz w:val="18"/>
              </w:rPr>
              <w:t>280,00</w:t>
            </w:r>
          </w:p>
        </w:tc>
        <w:tc>
          <w:tcPr>
            <w:tcW w:w="700" w:type="dxa"/>
            <w:tcMar>
              <w:top w:w="0" w:type="dxa"/>
              <w:bottom w:w="0" w:type="dxa"/>
            </w:tcMar>
            <w:vAlign w:val="center"/>
          </w:tcPr>
          <w:p w:rsidR="00F213E2" w:rsidRDefault="003C5974">
            <w:pPr>
              <w:keepNext/>
              <w:keepLines/>
              <w:spacing w:after="0" w:line="240" w:lineRule="auto"/>
              <w:jc w:val="right"/>
            </w:pPr>
            <w:r>
              <w:rPr>
                <w:sz w:val="18"/>
              </w:rPr>
              <w:t>19,7</w:t>
            </w:r>
          </w:p>
        </w:tc>
      </w:tr>
    </w:tbl>
    <w:p w:rsidR="00F213E2" w:rsidRDefault="00F213E2">
      <w:pPr>
        <w:spacing w:after="0"/>
      </w:pPr>
    </w:p>
    <w:p w:rsidR="00F213E2" w:rsidRDefault="003C5974">
      <w:r>
        <w:t xml:space="preserve">U 2026. godini postignute su uštede u troškovima službenih putovanja (dnevnice, smještaj, </w:t>
      </w:r>
      <w:proofErr w:type="spellStart"/>
      <w:r>
        <w:t>prijevoz.</w:t>
      </w:r>
      <w:proofErr w:type="spellEnd"/>
      <w:r>
        <w:t>.).</w:t>
      </w:r>
    </w:p>
    <w:p w:rsidR="00F213E2" w:rsidRDefault="00F213E2"/>
    <w:p w:rsidR="00F213E2" w:rsidRDefault="003C5974">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3213</w:t>
            </w:r>
          </w:p>
        </w:tc>
        <w:tc>
          <w:tcPr>
            <w:tcW w:w="3180" w:type="dxa"/>
            <w:tcMar>
              <w:top w:w="0" w:type="dxa"/>
              <w:bottom w:w="0" w:type="dxa"/>
            </w:tcMar>
            <w:vAlign w:val="center"/>
          </w:tcPr>
          <w:p w:rsidR="00F213E2" w:rsidRDefault="003C5974">
            <w:pPr>
              <w:keepNext/>
              <w:keepLines/>
              <w:spacing w:after="0" w:line="240" w:lineRule="auto"/>
            </w:pPr>
            <w:r>
              <w:rPr>
                <w:sz w:val="18"/>
              </w:rPr>
              <w:t>Stručno usavršavanje zaposlenika</w:t>
            </w:r>
          </w:p>
        </w:tc>
        <w:tc>
          <w:tcPr>
            <w:tcW w:w="700" w:type="dxa"/>
            <w:tcMar>
              <w:top w:w="0" w:type="dxa"/>
              <w:bottom w:w="0" w:type="dxa"/>
            </w:tcMar>
            <w:vAlign w:val="center"/>
          </w:tcPr>
          <w:p w:rsidR="00F213E2" w:rsidRDefault="003C5974">
            <w:pPr>
              <w:keepNext/>
              <w:keepLines/>
              <w:spacing w:after="0" w:line="240" w:lineRule="auto"/>
            </w:pPr>
            <w:r>
              <w:rPr>
                <w:sz w:val="18"/>
              </w:rPr>
              <w:t>3213</w:t>
            </w:r>
          </w:p>
        </w:tc>
        <w:tc>
          <w:tcPr>
            <w:tcW w:w="1860" w:type="dxa"/>
            <w:tcMar>
              <w:top w:w="0" w:type="dxa"/>
              <w:bottom w:w="0" w:type="dxa"/>
            </w:tcMar>
            <w:vAlign w:val="center"/>
          </w:tcPr>
          <w:p w:rsidR="00F213E2" w:rsidRDefault="003C5974">
            <w:pPr>
              <w:keepNext/>
              <w:keepLines/>
              <w:spacing w:after="0" w:line="240" w:lineRule="auto"/>
              <w:jc w:val="right"/>
            </w:pPr>
            <w:r>
              <w:rPr>
                <w:sz w:val="18"/>
              </w:rPr>
              <w:t>503,75</w:t>
            </w:r>
          </w:p>
        </w:tc>
        <w:tc>
          <w:tcPr>
            <w:tcW w:w="1860" w:type="dxa"/>
            <w:tcMar>
              <w:top w:w="0" w:type="dxa"/>
              <w:bottom w:w="0" w:type="dxa"/>
            </w:tcMar>
            <w:vAlign w:val="center"/>
          </w:tcPr>
          <w:p w:rsidR="00F213E2" w:rsidRDefault="003C5974">
            <w:pPr>
              <w:keepNext/>
              <w:keepLines/>
              <w:spacing w:after="0" w:line="240" w:lineRule="auto"/>
              <w:jc w:val="right"/>
            </w:pPr>
            <w:r>
              <w:rPr>
                <w:sz w:val="18"/>
              </w:rPr>
              <w:t>1.080,00</w:t>
            </w:r>
          </w:p>
        </w:tc>
        <w:tc>
          <w:tcPr>
            <w:tcW w:w="700" w:type="dxa"/>
            <w:tcMar>
              <w:top w:w="0" w:type="dxa"/>
              <w:bottom w:w="0" w:type="dxa"/>
            </w:tcMar>
            <w:vAlign w:val="center"/>
          </w:tcPr>
          <w:p w:rsidR="00F213E2" w:rsidRDefault="003C5974">
            <w:pPr>
              <w:keepNext/>
              <w:keepLines/>
              <w:spacing w:after="0" w:line="240" w:lineRule="auto"/>
              <w:jc w:val="right"/>
            </w:pPr>
            <w:r>
              <w:rPr>
                <w:sz w:val="18"/>
              </w:rPr>
              <w:t>214,4</w:t>
            </w:r>
          </w:p>
        </w:tc>
      </w:tr>
    </w:tbl>
    <w:p w:rsidR="00F213E2" w:rsidRDefault="00F213E2">
      <w:pPr>
        <w:spacing w:after="0"/>
      </w:pPr>
    </w:p>
    <w:p w:rsidR="00F213E2" w:rsidRDefault="003C5974">
      <w:pPr>
        <w:jc w:val="both"/>
      </w:pPr>
      <w:r>
        <w:t>Rashodi za stručno usavršavanje u 2026. godini uvećani su zbog većeg obujma stručnog usavršavanja djelatnika.</w:t>
      </w:r>
    </w:p>
    <w:p w:rsidR="00F213E2" w:rsidRDefault="00F213E2"/>
    <w:p w:rsidR="00F213E2" w:rsidRDefault="003C5974">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Ostvareno u izvještajnom razdoblju tekuće </w:t>
            </w:r>
            <w:r>
              <w:rPr>
                <w:b/>
                <w:sz w:val="18"/>
              </w:rPr>
              <w:t>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3223</w:t>
            </w:r>
          </w:p>
        </w:tc>
        <w:tc>
          <w:tcPr>
            <w:tcW w:w="3180" w:type="dxa"/>
            <w:tcMar>
              <w:top w:w="0" w:type="dxa"/>
              <w:bottom w:w="0" w:type="dxa"/>
            </w:tcMar>
            <w:vAlign w:val="center"/>
          </w:tcPr>
          <w:p w:rsidR="00F213E2" w:rsidRDefault="003C5974">
            <w:pPr>
              <w:keepNext/>
              <w:keepLines/>
              <w:spacing w:after="0" w:line="240" w:lineRule="auto"/>
            </w:pPr>
            <w:r>
              <w:rPr>
                <w:sz w:val="18"/>
              </w:rPr>
              <w:t>Energija</w:t>
            </w:r>
          </w:p>
        </w:tc>
        <w:tc>
          <w:tcPr>
            <w:tcW w:w="700" w:type="dxa"/>
            <w:tcMar>
              <w:top w:w="0" w:type="dxa"/>
              <w:bottom w:w="0" w:type="dxa"/>
            </w:tcMar>
            <w:vAlign w:val="center"/>
          </w:tcPr>
          <w:p w:rsidR="00F213E2" w:rsidRDefault="003C5974">
            <w:pPr>
              <w:keepNext/>
              <w:keepLines/>
              <w:spacing w:after="0" w:line="240" w:lineRule="auto"/>
            </w:pPr>
            <w:r>
              <w:rPr>
                <w:sz w:val="18"/>
              </w:rPr>
              <w:t>3223</w:t>
            </w:r>
          </w:p>
        </w:tc>
        <w:tc>
          <w:tcPr>
            <w:tcW w:w="1860" w:type="dxa"/>
            <w:tcMar>
              <w:top w:w="0" w:type="dxa"/>
              <w:bottom w:w="0" w:type="dxa"/>
            </w:tcMar>
            <w:vAlign w:val="center"/>
          </w:tcPr>
          <w:p w:rsidR="00F213E2" w:rsidRDefault="003C5974">
            <w:pPr>
              <w:keepNext/>
              <w:keepLines/>
              <w:spacing w:after="0" w:line="240" w:lineRule="auto"/>
              <w:jc w:val="right"/>
            </w:pPr>
            <w:r>
              <w:rPr>
                <w:sz w:val="18"/>
              </w:rPr>
              <w:t>12.530,95</w:t>
            </w:r>
          </w:p>
        </w:tc>
        <w:tc>
          <w:tcPr>
            <w:tcW w:w="1860" w:type="dxa"/>
            <w:tcMar>
              <w:top w:w="0" w:type="dxa"/>
              <w:bottom w:w="0" w:type="dxa"/>
            </w:tcMar>
            <w:vAlign w:val="center"/>
          </w:tcPr>
          <w:p w:rsidR="00F213E2" w:rsidRDefault="003C5974">
            <w:pPr>
              <w:keepNext/>
              <w:keepLines/>
              <w:spacing w:after="0" w:line="240" w:lineRule="auto"/>
              <w:jc w:val="right"/>
            </w:pPr>
            <w:r>
              <w:rPr>
                <w:sz w:val="18"/>
              </w:rPr>
              <w:t>11.470,14</w:t>
            </w:r>
          </w:p>
        </w:tc>
        <w:tc>
          <w:tcPr>
            <w:tcW w:w="700" w:type="dxa"/>
            <w:tcMar>
              <w:top w:w="0" w:type="dxa"/>
              <w:bottom w:w="0" w:type="dxa"/>
            </w:tcMar>
            <w:vAlign w:val="center"/>
          </w:tcPr>
          <w:p w:rsidR="00F213E2" w:rsidRDefault="003C5974">
            <w:pPr>
              <w:keepNext/>
              <w:keepLines/>
              <w:spacing w:after="0" w:line="240" w:lineRule="auto"/>
              <w:jc w:val="right"/>
            </w:pPr>
            <w:r>
              <w:rPr>
                <w:sz w:val="18"/>
              </w:rPr>
              <w:t>91,5</w:t>
            </w:r>
          </w:p>
        </w:tc>
      </w:tr>
    </w:tbl>
    <w:p w:rsidR="00F213E2" w:rsidRDefault="00F213E2">
      <w:pPr>
        <w:spacing w:after="0"/>
      </w:pPr>
    </w:p>
    <w:p w:rsidR="00F213E2" w:rsidRDefault="003C5974">
      <w:r>
        <w:t xml:space="preserve">U 2026. godini ostvarene su uštede na troškovima električne energije zahvaljujući ugradnji </w:t>
      </w:r>
      <w:proofErr w:type="spellStart"/>
      <w:r>
        <w:t>fotonaponskih</w:t>
      </w:r>
      <w:proofErr w:type="spellEnd"/>
      <w:r>
        <w:t xml:space="preserve"> ćelija. Dodatno smanjenje rashoda zabilježeno je i kod troškova goriva, što je izravna posljedica nabave i korištenja električnog vozila.</w:t>
      </w:r>
    </w:p>
    <w:p w:rsidR="00F213E2" w:rsidRDefault="00F213E2"/>
    <w:p w:rsidR="00F213E2" w:rsidRDefault="003C5974">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3225</w:t>
            </w:r>
          </w:p>
        </w:tc>
        <w:tc>
          <w:tcPr>
            <w:tcW w:w="3180" w:type="dxa"/>
            <w:tcMar>
              <w:top w:w="0" w:type="dxa"/>
              <w:bottom w:w="0" w:type="dxa"/>
            </w:tcMar>
            <w:vAlign w:val="center"/>
          </w:tcPr>
          <w:p w:rsidR="00F213E2" w:rsidRDefault="003C5974">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F213E2" w:rsidRDefault="003C5974">
            <w:pPr>
              <w:keepNext/>
              <w:keepLines/>
              <w:spacing w:after="0" w:line="240" w:lineRule="auto"/>
            </w:pPr>
            <w:r>
              <w:rPr>
                <w:sz w:val="18"/>
              </w:rPr>
              <w:t>3225</w:t>
            </w:r>
          </w:p>
        </w:tc>
        <w:tc>
          <w:tcPr>
            <w:tcW w:w="1860" w:type="dxa"/>
            <w:tcMar>
              <w:top w:w="0" w:type="dxa"/>
              <w:bottom w:w="0" w:type="dxa"/>
            </w:tcMar>
            <w:vAlign w:val="center"/>
          </w:tcPr>
          <w:p w:rsidR="00F213E2" w:rsidRDefault="003C5974">
            <w:pPr>
              <w:keepNext/>
              <w:keepLines/>
              <w:spacing w:after="0" w:line="240" w:lineRule="auto"/>
              <w:jc w:val="right"/>
            </w:pPr>
            <w:r>
              <w:rPr>
                <w:sz w:val="18"/>
              </w:rPr>
              <w:t>992,41</w:t>
            </w:r>
          </w:p>
        </w:tc>
        <w:tc>
          <w:tcPr>
            <w:tcW w:w="1860" w:type="dxa"/>
            <w:tcMar>
              <w:top w:w="0" w:type="dxa"/>
              <w:bottom w:w="0" w:type="dxa"/>
            </w:tcMar>
            <w:vAlign w:val="center"/>
          </w:tcPr>
          <w:p w:rsidR="00F213E2" w:rsidRDefault="003C5974">
            <w:pPr>
              <w:keepNext/>
              <w:keepLines/>
              <w:spacing w:after="0" w:line="240" w:lineRule="auto"/>
              <w:jc w:val="right"/>
            </w:pPr>
            <w:r>
              <w:rPr>
                <w:sz w:val="18"/>
              </w:rPr>
              <w:t>62,08</w:t>
            </w:r>
          </w:p>
        </w:tc>
        <w:tc>
          <w:tcPr>
            <w:tcW w:w="700" w:type="dxa"/>
            <w:tcMar>
              <w:top w:w="0" w:type="dxa"/>
              <w:bottom w:w="0" w:type="dxa"/>
            </w:tcMar>
            <w:vAlign w:val="center"/>
          </w:tcPr>
          <w:p w:rsidR="00F213E2" w:rsidRDefault="003C5974">
            <w:pPr>
              <w:keepNext/>
              <w:keepLines/>
              <w:spacing w:after="0" w:line="240" w:lineRule="auto"/>
              <w:jc w:val="right"/>
            </w:pPr>
            <w:r>
              <w:rPr>
                <w:sz w:val="18"/>
              </w:rPr>
              <w:t>6,3</w:t>
            </w:r>
          </w:p>
        </w:tc>
      </w:tr>
    </w:tbl>
    <w:p w:rsidR="00F213E2" w:rsidRDefault="00F213E2">
      <w:pPr>
        <w:spacing w:after="0"/>
      </w:pPr>
    </w:p>
    <w:p w:rsidR="00F213E2" w:rsidRDefault="003C5974">
      <w:r>
        <w:t>Ostvarena je ušteda sitnog inventara u 2026. godini zbog manjih potreba  za nabavkom istog.</w:t>
      </w:r>
    </w:p>
    <w:p w:rsidR="00F213E2" w:rsidRDefault="00F213E2"/>
    <w:p w:rsidR="00F213E2" w:rsidRDefault="003C5974">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3235</w:t>
            </w:r>
          </w:p>
        </w:tc>
        <w:tc>
          <w:tcPr>
            <w:tcW w:w="3180" w:type="dxa"/>
            <w:tcMar>
              <w:top w:w="0" w:type="dxa"/>
              <w:bottom w:w="0" w:type="dxa"/>
            </w:tcMar>
            <w:vAlign w:val="center"/>
          </w:tcPr>
          <w:p w:rsidR="00F213E2" w:rsidRDefault="003C5974">
            <w:pPr>
              <w:keepNext/>
              <w:keepLines/>
              <w:spacing w:after="0" w:line="240" w:lineRule="auto"/>
            </w:pPr>
            <w:r>
              <w:rPr>
                <w:sz w:val="18"/>
              </w:rPr>
              <w:t>Zakupnine i najamnine</w:t>
            </w:r>
          </w:p>
        </w:tc>
        <w:tc>
          <w:tcPr>
            <w:tcW w:w="700" w:type="dxa"/>
            <w:tcMar>
              <w:top w:w="0" w:type="dxa"/>
              <w:bottom w:w="0" w:type="dxa"/>
            </w:tcMar>
            <w:vAlign w:val="center"/>
          </w:tcPr>
          <w:p w:rsidR="00F213E2" w:rsidRDefault="003C5974">
            <w:pPr>
              <w:keepNext/>
              <w:keepLines/>
              <w:spacing w:after="0" w:line="240" w:lineRule="auto"/>
            </w:pPr>
            <w:r>
              <w:rPr>
                <w:sz w:val="18"/>
              </w:rPr>
              <w:t>3235</w:t>
            </w:r>
          </w:p>
        </w:tc>
        <w:tc>
          <w:tcPr>
            <w:tcW w:w="1860" w:type="dxa"/>
            <w:tcMar>
              <w:top w:w="0" w:type="dxa"/>
              <w:bottom w:w="0" w:type="dxa"/>
            </w:tcMar>
            <w:vAlign w:val="center"/>
          </w:tcPr>
          <w:p w:rsidR="00F213E2" w:rsidRDefault="003C5974">
            <w:pPr>
              <w:keepNext/>
              <w:keepLines/>
              <w:spacing w:after="0" w:line="240" w:lineRule="auto"/>
              <w:jc w:val="right"/>
            </w:pPr>
            <w:r>
              <w:rPr>
                <w:sz w:val="18"/>
              </w:rPr>
              <w:t>1.253,62</w:t>
            </w:r>
          </w:p>
        </w:tc>
        <w:tc>
          <w:tcPr>
            <w:tcW w:w="1860" w:type="dxa"/>
            <w:tcMar>
              <w:top w:w="0" w:type="dxa"/>
              <w:bottom w:w="0" w:type="dxa"/>
            </w:tcMar>
            <w:vAlign w:val="center"/>
          </w:tcPr>
          <w:p w:rsidR="00F213E2" w:rsidRDefault="003C5974">
            <w:pPr>
              <w:keepNext/>
              <w:keepLines/>
              <w:spacing w:after="0" w:line="240" w:lineRule="auto"/>
              <w:jc w:val="right"/>
            </w:pPr>
            <w:r>
              <w:rPr>
                <w:sz w:val="18"/>
              </w:rPr>
              <w:t>3.936,26</w:t>
            </w:r>
          </w:p>
        </w:tc>
        <w:tc>
          <w:tcPr>
            <w:tcW w:w="700" w:type="dxa"/>
            <w:tcMar>
              <w:top w:w="0" w:type="dxa"/>
              <w:bottom w:w="0" w:type="dxa"/>
            </w:tcMar>
            <w:vAlign w:val="center"/>
          </w:tcPr>
          <w:p w:rsidR="00F213E2" w:rsidRDefault="003C5974">
            <w:pPr>
              <w:keepNext/>
              <w:keepLines/>
              <w:spacing w:after="0" w:line="240" w:lineRule="auto"/>
              <w:jc w:val="right"/>
            </w:pPr>
            <w:r>
              <w:rPr>
                <w:sz w:val="18"/>
              </w:rPr>
              <w:t>314,0</w:t>
            </w:r>
          </w:p>
        </w:tc>
      </w:tr>
    </w:tbl>
    <w:p w:rsidR="00F213E2" w:rsidRDefault="00F213E2">
      <w:pPr>
        <w:spacing w:after="0"/>
      </w:pPr>
    </w:p>
    <w:p w:rsidR="00F213E2" w:rsidRDefault="003C5974">
      <w:r>
        <w:t xml:space="preserve">Porast troškova zakupnina i najamnina u 2026. godini rezultat je knjiženja jednogodišnjih licenci za </w:t>
      </w:r>
      <w:proofErr w:type="spellStart"/>
      <w:r>
        <w:t>kibernetičku</w:t>
      </w:r>
      <w:proofErr w:type="spellEnd"/>
      <w:r>
        <w:t xml:space="preserve"> sigurnost. Isti trošak u 2025. godini je bio knjižen u okviru troška računalnih usluga.</w:t>
      </w:r>
    </w:p>
    <w:p w:rsidR="00F213E2" w:rsidRDefault="00F213E2"/>
    <w:p w:rsidR="00F213E2" w:rsidRDefault="003C5974">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3236</w:t>
            </w:r>
          </w:p>
        </w:tc>
        <w:tc>
          <w:tcPr>
            <w:tcW w:w="3180" w:type="dxa"/>
            <w:tcMar>
              <w:top w:w="0" w:type="dxa"/>
              <w:bottom w:w="0" w:type="dxa"/>
            </w:tcMar>
            <w:vAlign w:val="center"/>
          </w:tcPr>
          <w:p w:rsidR="00F213E2" w:rsidRDefault="003C5974">
            <w:pPr>
              <w:keepNext/>
              <w:keepLines/>
              <w:spacing w:after="0" w:line="240" w:lineRule="auto"/>
            </w:pPr>
            <w:r>
              <w:rPr>
                <w:sz w:val="18"/>
              </w:rPr>
              <w:t>Zdravstvene i veterinarske usluge</w:t>
            </w:r>
          </w:p>
        </w:tc>
        <w:tc>
          <w:tcPr>
            <w:tcW w:w="700" w:type="dxa"/>
            <w:tcMar>
              <w:top w:w="0" w:type="dxa"/>
              <w:bottom w:w="0" w:type="dxa"/>
            </w:tcMar>
            <w:vAlign w:val="center"/>
          </w:tcPr>
          <w:p w:rsidR="00F213E2" w:rsidRDefault="003C5974">
            <w:pPr>
              <w:keepNext/>
              <w:keepLines/>
              <w:spacing w:after="0" w:line="240" w:lineRule="auto"/>
            </w:pPr>
            <w:r>
              <w:rPr>
                <w:sz w:val="18"/>
              </w:rPr>
              <w:t>3236</w:t>
            </w:r>
          </w:p>
        </w:tc>
        <w:tc>
          <w:tcPr>
            <w:tcW w:w="1860" w:type="dxa"/>
            <w:tcMar>
              <w:top w:w="0" w:type="dxa"/>
              <w:bottom w:w="0" w:type="dxa"/>
            </w:tcMar>
            <w:vAlign w:val="center"/>
          </w:tcPr>
          <w:p w:rsidR="00F213E2" w:rsidRDefault="003C5974">
            <w:pPr>
              <w:keepNext/>
              <w:keepLines/>
              <w:spacing w:after="0" w:line="240" w:lineRule="auto"/>
              <w:jc w:val="right"/>
            </w:pPr>
            <w:r>
              <w:rPr>
                <w:sz w:val="18"/>
              </w:rPr>
              <w:t>24.477,25</w:t>
            </w:r>
          </w:p>
        </w:tc>
        <w:tc>
          <w:tcPr>
            <w:tcW w:w="1860" w:type="dxa"/>
            <w:tcMar>
              <w:top w:w="0" w:type="dxa"/>
              <w:bottom w:w="0" w:type="dxa"/>
            </w:tcMar>
            <w:vAlign w:val="center"/>
          </w:tcPr>
          <w:p w:rsidR="00F213E2" w:rsidRDefault="003C5974">
            <w:pPr>
              <w:keepNext/>
              <w:keepLines/>
              <w:spacing w:after="0" w:line="240" w:lineRule="auto"/>
              <w:jc w:val="right"/>
            </w:pPr>
            <w:r>
              <w:rPr>
                <w:sz w:val="18"/>
              </w:rPr>
              <w:t>29.642,92</w:t>
            </w:r>
          </w:p>
        </w:tc>
        <w:tc>
          <w:tcPr>
            <w:tcW w:w="700" w:type="dxa"/>
            <w:tcMar>
              <w:top w:w="0" w:type="dxa"/>
              <w:bottom w:w="0" w:type="dxa"/>
            </w:tcMar>
            <w:vAlign w:val="center"/>
          </w:tcPr>
          <w:p w:rsidR="00F213E2" w:rsidRDefault="003C5974">
            <w:pPr>
              <w:keepNext/>
              <w:keepLines/>
              <w:spacing w:after="0" w:line="240" w:lineRule="auto"/>
              <w:jc w:val="right"/>
            </w:pPr>
            <w:r>
              <w:rPr>
                <w:sz w:val="18"/>
              </w:rPr>
              <w:t>121,1</w:t>
            </w:r>
          </w:p>
        </w:tc>
      </w:tr>
    </w:tbl>
    <w:p w:rsidR="00F213E2" w:rsidRDefault="00F213E2">
      <w:pPr>
        <w:spacing w:after="0"/>
      </w:pPr>
    </w:p>
    <w:p w:rsidR="00F213E2" w:rsidRDefault="003C5974">
      <w:r>
        <w:t>Povećanje rashoda za zdravstvene i veterinarske usluge u 2026. godini rezultat je provedenih sistematskih pregleda zaposlenika.</w:t>
      </w:r>
    </w:p>
    <w:p w:rsidR="00F213E2" w:rsidRDefault="00F213E2"/>
    <w:p w:rsidR="00F213E2" w:rsidRDefault="003C5974">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w:t>
            </w:r>
            <w:r>
              <w:rPr>
                <w:b/>
                <w:sz w:val="18"/>
              </w:rPr>
              <w:t xml:space="preserve">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3238</w:t>
            </w:r>
          </w:p>
        </w:tc>
        <w:tc>
          <w:tcPr>
            <w:tcW w:w="3180" w:type="dxa"/>
            <w:tcMar>
              <w:top w:w="0" w:type="dxa"/>
              <w:bottom w:w="0" w:type="dxa"/>
            </w:tcMar>
            <w:vAlign w:val="center"/>
          </w:tcPr>
          <w:p w:rsidR="00F213E2" w:rsidRDefault="003C5974">
            <w:pPr>
              <w:keepNext/>
              <w:keepLines/>
              <w:spacing w:after="0" w:line="240" w:lineRule="auto"/>
            </w:pPr>
            <w:r>
              <w:rPr>
                <w:sz w:val="18"/>
              </w:rPr>
              <w:t>Računalne usluge</w:t>
            </w:r>
          </w:p>
        </w:tc>
        <w:tc>
          <w:tcPr>
            <w:tcW w:w="700" w:type="dxa"/>
            <w:tcMar>
              <w:top w:w="0" w:type="dxa"/>
              <w:bottom w:w="0" w:type="dxa"/>
            </w:tcMar>
            <w:vAlign w:val="center"/>
          </w:tcPr>
          <w:p w:rsidR="00F213E2" w:rsidRDefault="003C5974">
            <w:pPr>
              <w:keepNext/>
              <w:keepLines/>
              <w:spacing w:after="0" w:line="240" w:lineRule="auto"/>
            </w:pPr>
            <w:r>
              <w:rPr>
                <w:sz w:val="18"/>
              </w:rPr>
              <w:t>3238</w:t>
            </w:r>
          </w:p>
        </w:tc>
        <w:tc>
          <w:tcPr>
            <w:tcW w:w="1860" w:type="dxa"/>
            <w:tcMar>
              <w:top w:w="0" w:type="dxa"/>
              <w:bottom w:w="0" w:type="dxa"/>
            </w:tcMar>
            <w:vAlign w:val="center"/>
          </w:tcPr>
          <w:p w:rsidR="00F213E2" w:rsidRDefault="003C5974">
            <w:pPr>
              <w:keepNext/>
              <w:keepLines/>
              <w:spacing w:after="0" w:line="240" w:lineRule="auto"/>
              <w:jc w:val="right"/>
            </w:pPr>
            <w:r>
              <w:rPr>
                <w:sz w:val="18"/>
              </w:rPr>
              <w:t>14.291,31</w:t>
            </w:r>
          </w:p>
        </w:tc>
        <w:tc>
          <w:tcPr>
            <w:tcW w:w="1860" w:type="dxa"/>
            <w:tcMar>
              <w:top w:w="0" w:type="dxa"/>
              <w:bottom w:w="0" w:type="dxa"/>
            </w:tcMar>
            <w:vAlign w:val="center"/>
          </w:tcPr>
          <w:p w:rsidR="00F213E2" w:rsidRDefault="003C5974">
            <w:pPr>
              <w:keepNext/>
              <w:keepLines/>
              <w:spacing w:after="0" w:line="240" w:lineRule="auto"/>
              <w:jc w:val="right"/>
            </w:pPr>
            <w:r>
              <w:rPr>
                <w:sz w:val="18"/>
              </w:rPr>
              <w:t>16.186,28</w:t>
            </w:r>
          </w:p>
        </w:tc>
        <w:tc>
          <w:tcPr>
            <w:tcW w:w="700" w:type="dxa"/>
            <w:tcMar>
              <w:top w:w="0" w:type="dxa"/>
              <w:bottom w:w="0" w:type="dxa"/>
            </w:tcMar>
            <w:vAlign w:val="center"/>
          </w:tcPr>
          <w:p w:rsidR="00F213E2" w:rsidRDefault="003C5974">
            <w:pPr>
              <w:keepNext/>
              <w:keepLines/>
              <w:spacing w:after="0" w:line="240" w:lineRule="auto"/>
              <w:jc w:val="right"/>
            </w:pPr>
            <w:r>
              <w:rPr>
                <w:sz w:val="18"/>
              </w:rPr>
              <w:t>113,3</w:t>
            </w:r>
          </w:p>
        </w:tc>
      </w:tr>
    </w:tbl>
    <w:p w:rsidR="00F213E2" w:rsidRDefault="00F213E2">
      <w:pPr>
        <w:spacing w:after="0"/>
      </w:pPr>
    </w:p>
    <w:p w:rsidR="00F213E2" w:rsidRDefault="003C5974">
      <w:pPr>
        <w:jc w:val="both"/>
      </w:pPr>
      <w:r>
        <w:t xml:space="preserve">Porast troškova računalnih usluga u 2026. godini uzrokovan je uvođenjem obveze </w:t>
      </w:r>
      <w:proofErr w:type="spellStart"/>
      <w:r>
        <w:t>fiskalizacije</w:t>
      </w:r>
      <w:proofErr w:type="spellEnd"/>
      <w:r>
        <w:t xml:space="preserve"> i slanja e-računa prema HZZO-u te ostalim pravnim osobama od 1. siječnja 2026. godine. Navedena zakonska obveza značajno je povećala troškove prijenosa i arhiviran</w:t>
      </w:r>
      <w:r>
        <w:t>ja  elektroničkih računa.</w:t>
      </w:r>
    </w:p>
    <w:p w:rsidR="00F213E2" w:rsidRDefault="00F213E2"/>
    <w:p w:rsidR="00F213E2" w:rsidRDefault="003C5974">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3239</w:t>
            </w:r>
          </w:p>
        </w:tc>
        <w:tc>
          <w:tcPr>
            <w:tcW w:w="3180" w:type="dxa"/>
            <w:tcMar>
              <w:top w:w="0" w:type="dxa"/>
              <w:bottom w:w="0" w:type="dxa"/>
            </w:tcMar>
            <w:vAlign w:val="center"/>
          </w:tcPr>
          <w:p w:rsidR="00F213E2" w:rsidRDefault="003C5974">
            <w:pPr>
              <w:keepNext/>
              <w:keepLines/>
              <w:spacing w:after="0" w:line="240" w:lineRule="auto"/>
            </w:pPr>
            <w:r>
              <w:rPr>
                <w:sz w:val="18"/>
              </w:rPr>
              <w:t>Ostale usluge</w:t>
            </w:r>
          </w:p>
        </w:tc>
        <w:tc>
          <w:tcPr>
            <w:tcW w:w="700" w:type="dxa"/>
            <w:tcMar>
              <w:top w:w="0" w:type="dxa"/>
              <w:bottom w:w="0" w:type="dxa"/>
            </w:tcMar>
            <w:vAlign w:val="center"/>
          </w:tcPr>
          <w:p w:rsidR="00F213E2" w:rsidRDefault="003C5974">
            <w:pPr>
              <w:keepNext/>
              <w:keepLines/>
              <w:spacing w:after="0" w:line="240" w:lineRule="auto"/>
            </w:pPr>
            <w:r>
              <w:rPr>
                <w:sz w:val="18"/>
              </w:rPr>
              <w:t>3239</w:t>
            </w:r>
          </w:p>
        </w:tc>
        <w:tc>
          <w:tcPr>
            <w:tcW w:w="1860" w:type="dxa"/>
            <w:tcMar>
              <w:top w:w="0" w:type="dxa"/>
              <w:bottom w:w="0" w:type="dxa"/>
            </w:tcMar>
            <w:vAlign w:val="center"/>
          </w:tcPr>
          <w:p w:rsidR="00F213E2" w:rsidRDefault="003C5974">
            <w:pPr>
              <w:keepNext/>
              <w:keepLines/>
              <w:spacing w:after="0" w:line="240" w:lineRule="auto"/>
              <w:jc w:val="right"/>
            </w:pPr>
            <w:r>
              <w:rPr>
                <w:sz w:val="18"/>
              </w:rPr>
              <w:t>8.788,11</w:t>
            </w:r>
          </w:p>
        </w:tc>
        <w:tc>
          <w:tcPr>
            <w:tcW w:w="1860" w:type="dxa"/>
            <w:tcMar>
              <w:top w:w="0" w:type="dxa"/>
              <w:bottom w:w="0" w:type="dxa"/>
            </w:tcMar>
            <w:vAlign w:val="center"/>
          </w:tcPr>
          <w:p w:rsidR="00F213E2" w:rsidRDefault="003C5974">
            <w:pPr>
              <w:keepNext/>
              <w:keepLines/>
              <w:spacing w:after="0" w:line="240" w:lineRule="auto"/>
              <w:jc w:val="right"/>
            </w:pPr>
            <w:r>
              <w:rPr>
                <w:sz w:val="18"/>
              </w:rPr>
              <w:t>11.178,90</w:t>
            </w:r>
          </w:p>
        </w:tc>
        <w:tc>
          <w:tcPr>
            <w:tcW w:w="700" w:type="dxa"/>
            <w:tcMar>
              <w:top w:w="0" w:type="dxa"/>
              <w:bottom w:w="0" w:type="dxa"/>
            </w:tcMar>
            <w:vAlign w:val="center"/>
          </w:tcPr>
          <w:p w:rsidR="00F213E2" w:rsidRDefault="003C5974">
            <w:pPr>
              <w:keepNext/>
              <w:keepLines/>
              <w:spacing w:after="0" w:line="240" w:lineRule="auto"/>
              <w:jc w:val="right"/>
            </w:pPr>
            <w:r>
              <w:rPr>
                <w:sz w:val="18"/>
              </w:rPr>
              <w:t>127,2</w:t>
            </w:r>
          </w:p>
        </w:tc>
      </w:tr>
    </w:tbl>
    <w:p w:rsidR="00F213E2" w:rsidRDefault="00F213E2">
      <w:pPr>
        <w:spacing w:after="0"/>
      </w:pPr>
    </w:p>
    <w:p w:rsidR="00F213E2" w:rsidRDefault="003C5974">
      <w:pPr>
        <w:jc w:val="both"/>
      </w:pPr>
      <w:r>
        <w:t>Porast troškova ostalih usluga u 2026. godini uzrokovan je objavom natječaja za nove specijalizacije u tiskanom mediju. Dodatni doprinos rastu ove stavke predstavljaju troškovi redovnog nadzora akreditacije laboratorija.</w:t>
      </w:r>
    </w:p>
    <w:p w:rsidR="00F213E2" w:rsidRDefault="00F213E2"/>
    <w:p w:rsidR="00F213E2" w:rsidRDefault="003C5974">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w:t>
            </w:r>
            <w:r>
              <w:rPr>
                <w:b/>
                <w:sz w:val="18"/>
              </w:rPr>
              <w:t>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3251</w:t>
            </w:r>
          </w:p>
        </w:tc>
        <w:tc>
          <w:tcPr>
            <w:tcW w:w="3180" w:type="dxa"/>
            <w:tcMar>
              <w:top w:w="0" w:type="dxa"/>
              <w:bottom w:w="0" w:type="dxa"/>
            </w:tcMar>
            <w:vAlign w:val="center"/>
          </w:tcPr>
          <w:p w:rsidR="00F213E2" w:rsidRDefault="003C5974">
            <w:pPr>
              <w:keepNext/>
              <w:keepLines/>
              <w:spacing w:after="0" w:line="240" w:lineRule="auto"/>
            </w:pPr>
            <w:r>
              <w:rPr>
                <w:sz w:val="18"/>
              </w:rPr>
              <w:t>Rashodi po osnovi utroška lijekova i potrošnog medicinskog materijala</w:t>
            </w:r>
          </w:p>
        </w:tc>
        <w:tc>
          <w:tcPr>
            <w:tcW w:w="700" w:type="dxa"/>
            <w:tcMar>
              <w:top w:w="0" w:type="dxa"/>
              <w:bottom w:w="0" w:type="dxa"/>
            </w:tcMar>
            <w:vAlign w:val="center"/>
          </w:tcPr>
          <w:p w:rsidR="00F213E2" w:rsidRDefault="003C5974">
            <w:pPr>
              <w:keepNext/>
              <w:keepLines/>
              <w:spacing w:after="0" w:line="240" w:lineRule="auto"/>
            </w:pPr>
            <w:r>
              <w:rPr>
                <w:sz w:val="18"/>
              </w:rPr>
              <w:t>3251</w:t>
            </w:r>
          </w:p>
        </w:tc>
        <w:tc>
          <w:tcPr>
            <w:tcW w:w="1860" w:type="dxa"/>
            <w:tcMar>
              <w:top w:w="0" w:type="dxa"/>
              <w:bottom w:w="0" w:type="dxa"/>
            </w:tcMar>
            <w:vAlign w:val="center"/>
          </w:tcPr>
          <w:p w:rsidR="00F213E2" w:rsidRDefault="003C5974">
            <w:pPr>
              <w:keepNext/>
              <w:keepLines/>
              <w:spacing w:after="0" w:line="240" w:lineRule="auto"/>
              <w:jc w:val="right"/>
            </w:pPr>
            <w:r>
              <w:rPr>
                <w:sz w:val="18"/>
              </w:rPr>
              <w:t>157.295,40</w:t>
            </w:r>
          </w:p>
        </w:tc>
        <w:tc>
          <w:tcPr>
            <w:tcW w:w="1860" w:type="dxa"/>
            <w:tcMar>
              <w:top w:w="0" w:type="dxa"/>
              <w:bottom w:w="0" w:type="dxa"/>
            </w:tcMar>
            <w:vAlign w:val="center"/>
          </w:tcPr>
          <w:p w:rsidR="00F213E2" w:rsidRDefault="003C5974">
            <w:pPr>
              <w:keepNext/>
              <w:keepLines/>
              <w:spacing w:after="0" w:line="240" w:lineRule="auto"/>
              <w:jc w:val="right"/>
            </w:pPr>
            <w:r>
              <w:rPr>
                <w:sz w:val="18"/>
              </w:rPr>
              <w:t>208.929,33</w:t>
            </w:r>
          </w:p>
        </w:tc>
        <w:tc>
          <w:tcPr>
            <w:tcW w:w="700" w:type="dxa"/>
            <w:tcMar>
              <w:top w:w="0" w:type="dxa"/>
              <w:bottom w:w="0" w:type="dxa"/>
            </w:tcMar>
            <w:vAlign w:val="center"/>
          </w:tcPr>
          <w:p w:rsidR="00F213E2" w:rsidRDefault="003C5974">
            <w:pPr>
              <w:keepNext/>
              <w:keepLines/>
              <w:spacing w:after="0" w:line="240" w:lineRule="auto"/>
              <w:jc w:val="right"/>
            </w:pPr>
            <w:r>
              <w:rPr>
                <w:sz w:val="18"/>
              </w:rPr>
              <w:t>132,8</w:t>
            </w:r>
          </w:p>
        </w:tc>
      </w:tr>
    </w:tbl>
    <w:p w:rsidR="00F213E2" w:rsidRDefault="00F213E2">
      <w:pPr>
        <w:spacing w:after="0"/>
      </w:pPr>
    </w:p>
    <w:p w:rsidR="00F213E2" w:rsidRDefault="003C5974">
      <w:pPr>
        <w:jc w:val="both"/>
      </w:pPr>
      <w:r>
        <w:t xml:space="preserve">Rast utroška lijekova u 2026. godini rezultat je evidentiranja troška "gratis" cjepiva u punom opsegu. S obzirom na to da su se početkom 2025. godine trošile zalihe iz prethodnog razdoblja (koje nisu teretile rashode jer je obveza evidentiranja primljenih </w:t>
      </w:r>
      <w:r>
        <w:t>i utrošenih cjepiva stupila na snagu 1. siječnja 2025. godine), u 2026. godini iskazan je veći trošak jer rashodi sada obuhvaćaju cjelokupni volumen utrošenih cjepiva.</w:t>
      </w:r>
    </w:p>
    <w:p w:rsidR="00F213E2" w:rsidRDefault="00F213E2"/>
    <w:p w:rsidR="00F213E2" w:rsidRDefault="003C5974">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w:t>
            </w:r>
            <w:r>
              <w:rPr>
                <w:b/>
                <w:sz w:val="18"/>
              </w:rPr>
              <w:t>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3291</w:t>
            </w:r>
          </w:p>
        </w:tc>
        <w:tc>
          <w:tcPr>
            <w:tcW w:w="3180" w:type="dxa"/>
            <w:tcMar>
              <w:top w:w="0" w:type="dxa"/>
              <w:bottom w:w="0" w:type="dxa"/>
            </w:tcMar>
            <w:vAlign w:val="center"/>
          </w:tcPr>
          <w:p w:rsidR="00F213E2" w:rsidRDefault="003C5974">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rsidR="00F213E2" w:rsidRDefault="003C5974">
            <w:pPr>
              <w:keepNext/>
              <w:keepLines/>
              <w:spacing w:after="0" w:line="240" w:lineRule="auto"/>
            </w:pPr>
            <w:r>
              <w:rPr>
                <w:sz w:val="18"/>
              </w:rPr>
              <w:t>3291</w:t>
            </w:r>
          </w:p>
        </w:tc>
        <w:tc>
          <w:tcPr>
            <w:tcW w:w="1860" w:type="dxa"/>
            <w:tcMar>
              <w:top w:w="0" w:type="dxa"/>
              <w:bottom w:w="0" w:type="dxa"/>
            </w:tcMar>
            <w:vAlign w:val="center"/>
          </w:tcPr>
          <w:p w:rsidR="00F213E2" w:rsidRDefault="003C5974">
            <w:pPr>
              <w:keepNext/>
              <w:keepLines/>
              <w:spacing w:after="0" w:line="240" w:lineRule="auto"/>
              <w:jc w:val="right"/>
            </w:pPr>
            <w:r>
              <w:rPr>
                <w:sz w:val="18"/>
              </w:rPr>
              <w:t>3.329,15</w:t>
            </w:r>
          </w:p>
        </w:tc>
        <w:tc>
          <w:tcPr>
            <w:tcW w:w="1860" w:type="dxa"/>
            <w:tcMar>
              <w:top w:w="0" w:type="dxa"/>
              <w:bottom w:w="0" w:type="dxa"/>
            </w:tcMar>
            <w:vAlign w:val="center"/>
          </w:tcPr>
          <w:p w:rsidR="00F213E2" w:rsidRDefault="003C5974">
            <w:pPr>
              <w:keepNext/>
              <w:keepLines/>
              <w:spacing w:after="0" w:line="240" w:lineRule="auto"/>
              <w:jc w:val="right"/>
            </w:pPr>
            <w:r>
              <w:rPr>
                <w:sz w:val="18"/>
              </w:rPr>
              <w:t>6.125,97</w:t>
            </w:r>
          </w:p>
        </w:tc>
        <w:tc>
          <w:tcPr>
            <w:tcW w:w="700" w:type="dxa"/>
            <w:tcMar>
              <w:top w:w="0" w:type="dxa"/>
              <w:bottom w:w="0" w:type="dxa"/>
            </w:tcMar>
            <w:vAlign w:val="center"/>
          </w:tcPr>
          <w:p w:rsidR="00F213E2" w:rsidRDefault="003C5974">
            <w:pPr>
              <w:keepNext/>
              <w:keepLines/>
              <w:spacing w:after="0" w:line="240" w:lineRule="auto"/>
              <w:jc w:val="right"/>
            </w:pPr>
            <w:r>
              <w:rPr>
                <w:sz w:val="18"/>
              </w:rPr>
              <w:t>184,0</w:t>
            </w:r>
          </w:p>
        </w:tc>
      </w:tr>
    </w:tbl>
    <w:p w:rsidR="00F213E2" w:rsidRDefault="00F213E2">
      <w:pPr>
        <w:spacing w:after="0"/>
      </w:pPr>
    </w:p>
    <w:p w:rsidR="00F213E2" w:rsidRDefault="003C5974">
      <w:pPr>
        <w:jc w:val="both"/>
      </w:pPr>
      <w:r>
        <w:t>Povećanja naknada za rad članova Upravnog vijeća  izravna je posljedica Odluke Ministarstva zdravstva od 1. veljače 2026. godine, kojom je utvrđen novi, viši iznos naknada.</w:t>
      </w:r>
    </w:p>
    <w:p w:rsidR="00F213E2" w:rsidRDefault="00F213E2"/>
    <w:p w:rsidR="00F213E2" w:rsidRDefault="003C5974">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w:t>
            </w:r>
            <w:r>
              <w:rPr>
                <w:b/>
                <w:sz w:val="18"/>
              </w:rPr>
              <w:t>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3292</w:t>
            </w:r>
          </w:p>
        </w:tc>
        <w:tc>
          <w:tcPr>
            <w:tcW w:w="3180" w:type="dxa"/>
            <w:tcMar>
              <w:top w:w="0" w:type="dxa"/>
              <w:bottom w:w="0" w:type="dxa"/>
            </w:tcMar>
            <w:vAlign w:val="center"/>
          </w:tcPr>
          <w:p w:rsidR="00F213E2" w:rsidRDefault="003C5974">
            <w:pPr>
              <w:keepNext/>
              <w:keepLines/>
              <w:spacing w:after="0" w:line="240" w:lineRule="auto"/>
            </w:pPr>
            <w:r>
              <w:rPr>
                <w:sz w:val="18"/>
              </w:rPr>
              <w:t>Premije osiguranja</w:t>
            </w:r>
          </w:p>
        </w:tc>
        <w:tc>
          <w:tcPr>
            <w:tcW w:w="700" w:type="dxa"/>
            <w:tcMar>
              <w:top w:w="0" w:type="dxa"/>
              <w:bottom w:w="0" w:type="dxa"/>
            </w:tcMar>
            <w:vAlign w:val="center"/>
          </w:tcPr>
          <w:p w:rsidR="00F213E2" w:rsidRDefault="003C5974">
            <w:pPr>
              <w:keepNext/>
              <w:keepLines/>
              <w:spacing w:after="0" w:line="240" w:lineRule="auto"/>
            </w:pPr>
            <w:r>
              <w:rPr>
                <w:sz w:val="18"/>
              </w:rPr>
              <w:t>3292</w:t>
            </w:r>
          </w:p>
        </w:tc>
        <w:tc>
          <w:tcPr>
            <w:tcW w:w="1860" w:type="dxa"/>
            <w:tcMar>
              <w:top w:w="0" w:type="dxa"/>
              <w:bottom w:w="0" w:type="dxa"/>
            </w:tcMar>
            <w:vAlign w:val="center"/>
          </w:tcPr>
          <w:p w:rsidR="00F213E2" w:rsidRDefault="003C5974">
            <w:pPr>
              <w:keepNext/>
              <w:keepLines/>
              <w:spacing w:after="0" w:line="240" w:lineRule="auto"/>
              <w:jc w:val="right"/>
            </w:pPr>
            <w:r>
              <w:rPr>
                <w:sz w:val="18"/>
              </w:rPr>
              <w:t>10.550,89</w:t>
            </w:r>
          </w:p>
        </w:tc>
        <w:tc>
          <w:tcPr>
            <w:tcW w:w="1860" w:type="dxa"/>
            <w:tcMar>
              <w:top w:w="0" w:type="dxa"/>
              <w:bottom w:w="0" w:type="dxa"/>
            </w:tcMar>
            <w:vAlign w:val="center"/>
          </w:tcPr>
          <w:p w:rsidR="00F213E2" w:rsidRDefault="003C5974">
            <w:pPr>
              <w:keepNext/>
              <w:keepLines/>
              <w:spacing w:after="0" w:line="240" w:lineRule="auto"/>
              <w:jc w:val="right"/>
            </w:pPr>
            <w:r>
              <w:rPr>
                <w:sz w:val="18"/>
              </w:rPr>
              <w:t>5.967,15</w:t>
            </w:r>
          </w:p>
        </w:tc>
        <w:tc>
          <w:tcPr>
            <w:tcW w:w="700" w:type="dxa"/>
            <w:tcMar>
              <w:top w:w="0" w:type="dxa"/>
              <w:bottom w:w="0" w:type="dxa"/>
            </w:tcMar>
            <w:vAlign w:val="center"/>
          </w:tcPr>
          <w:p w:rsidR="00F213E2" w:rsidRDefault="003C5974">
            <w:pPr>
              <w:keepNext/>
              <w:keepLines/>
              <w:spacing w:after="0" w:line="240" w:lineRule="auto"/>
              <w:jc w:val="right"/>
            </w:pPr>
            <w:r>
              <w:rPr>
                <w:sz w:val="18"/>
              </w:rPr>
              <w:t>56,6</w:t>
            </w:r>
          </w:p>
        </w:tc>
      </w:tr>
    </w:tbl>
    <w:p w:rsidR="00F213E2" w:rsidRDefault="00F213E2">
      <w:pPr>
        <w:spacing w:after="0"/>
      </w:pPr>
    </w:p>
    <w:p w:rsidR="00F213E2" w:rsidRDefault="003C5974">
      <w:pPr>
        <w:jc w:val="both"/>
      </w:pPr>
      <w:r>
        <w:t>U 2026. godini ostvarene su uštede na premijama osiguranja imovine. Smanjenje rashoda rezultat je prekida police osiguranja opreme od loma, čime je ukupna premija za navedenu godinu umanjena.</w:t>
      </w:r>
    </w:p>
    <w:p w:rsidR="00F213E2" w:rsidRDefault="00F213E2"/>
    <w:p w:rsidR="00F213E2" w:rsidRDefault="003C5974">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3293</w:t>
            </w:r>
          </w:p>
        </w:tc>
        <w:tc>
          <w:tcPr>
            <w:tcW w:w="3180" w:type="dxa"/>
            <w:tcMar>
              <w:top w:w="0" w:type="dxa"/>
              <w:bottom w:w="0" w:type="dxa"/>
            </w:tcMar>
            <w:vAlign w:val="center"/>
          </w:tcPr>
          <w:p w:rsidR="00F213E2" w:rsidRDefault="003C5974">
            <w:pPr>
              <w:keepNext/>
              <w:keepLines/>
              <w:spacing w:after="0" w:line="240" w:lineRule="auto"/>
            </w:pPr>
            <w:r>
              <w:rPr>
                <w:sz w:val="18"/>
              </w:rPr>
              <w:t>Reprezentacija</w:t>
            </w:r>
          </w:p>
        </w:tc>
        <w:tc>
          <w:tcPr>
            <w:tcW w:w="700" w:type="dxa"/>
            <w:tcMar>
              <w:top w:w="0" w:type="dxa"/>
              <w:bottom w:w="0" w:type="dxa"/>
            </w:tcMar>
            <w:vAlign w:val="center"/>
          </w:tcPr>
          <w:p w:rsidR="00F213E2" w:rsidRDefault="003C5974">
            <w:pPr>
              <w:keepNext/>
              <w:keepLines/>
              <w:spacing w:after="0" w:line="240" w:lineRule="auto"/>
            </w:pPr>
            <w:r>
              <w:rPr>
                <w:sz w:val="18"/>
              </w:rPr>
              <w:t>3293</w:t>
            </w:r>
          </w:p>
        </w:tc>
        <w:tc>
          <w:tcPr>
            <w:tcW w:w="1860" w:type="dxa"/>
            <w:tcMar>
              <w:top w:w="0" w:type="dxa"/>
              <w:bottom w:w="0" w:type="dxa"/>
            </w:tcMar>
            <w:vAlign w:val="center"/>
          </w:tcPr>
          <w:p w:rsidR="00F213E2" w:rsidRDefault="003C5974">
            <w:pPr>
              <w:keepNext/>
              <w:keepLines/>
              <w:spacing w:after="0" w:line="240" w:lineRule="auto"/>
              <w:jc w:val="right"/>
            </w:pPr>
            <w:r>
              <w:rPr>
                <w:sz w:val="18"/>
              </w:rPr>
              <w:t>310,47</w:t>
            </w:r>
          </w:p>
        </w:tc>
        <w:tc>
          <w:tcPr>
            <w:tcW w:w="1860" w:type="dxa"/>
            <w:tcMar>
              <w:top w:w="0" w:type="dxa"/>
              <w:bottom w:w="0" w:type="dxa"/>
            </w:tcMar>
            <w:vAlign w:val="center"/>
          </w:tcPr>
          <w:p w:rsidR="00F213E2" w:rsidRDefault="003C5974">
            <w:pPr>
              <w:keepNext/>
              <w:keepLines/>
              <w:spacing w:after="0" w:line="240" w:lineRule="auto"/>
              <w:jc w:val="right"/>
            </w:pPr>
            <w:r>
              <w:rPr>
                <w:sz w:val="18"/>
              </w:rPr>
              <w:t>546,79</w:t>
            </w:r>
          </w:p>
        </w:tc>
        <w:tc>
          <w:tcPr>
            <w:tcW w:w="700" w:type="dxa"/>
            <w:tcMar>
              <w:top w:w="0" w:type="dxa"/>
              <w:bottom w:w="0" w:type="dxa"/>
            </w:tcMar>
            <w:vAlign w:val="center"/>
          </w:tcPr>
          <w:p w:rsidR="00F213E2" w:rsidRDefault="003C5974">
            <w:pPr>
              <w:keepNext/>
              <w:keepLines/>
              <w:spacing w:after="0" w:line="240" w:lineRule="auto"/>
              <w:jc w:val="right"/>
            </w:pPr>
            <w:r>
              <w:rPr>
                <w:sz w:val="18"/>
              </w:rPr>
              <w:t>176,1</w:t>
            </w:r>
          </w:p>
        </w:tc>
      </w:tr>
    </w:tbl>
    <w:p w:rsidR="00F213E2" w:rsidRDefault="00F213E2">
      <w:pPr>
        <w:spacing w:after="0"/>
      </w:pPr>
    </w:p>
    <w:p w:rsidR="00F213E2" w:rsidRDefault="003C5974">
      <w:pPr>
        <w:jc w:val="both"/>
      </w:pPr>
      <w:r>
        <w:t>Veći troškovi reprezentacije  u 2026. godini odnose se na provedbu aktivnosti programa „Trening životnih vještina“. Navedeni program sastavni je dio programa „</w:t>
      </w:r>
      <w:proofErr w:type="spellStart"/>
      <w:r>
        <w:t>Hote</w:t>
      </w:r>
      <w:proofErr w:type="spellEnd"/>
      <w:r>
        <w:t xml:space="preserve"> v </w:t>
      </w:r>
      <w:proofErr w:type="spellStart"/>
      <w:r>
        <w:t>brege</w:t>
      </w:r>
      <w:proofErr w:type="spellEnd"/>
      <w:r>
        <w:t xml:space="preserve"> naše de ni </w:t>
      </w:r>
      <w:proofErr w:type="spellStart"/>
      <w:r>
        <w:t>jena</w:t>
      </w:r>
      <w:proofErr w:type="spellEnd"/>
      <w:r>
        <w:t xml:space="preserve"> ovisnost ne paše“, koji se  financira sredstvima Ministarstva zdravs</w:t>
      </w:r>
      <w:r>
        <w:t>tva.</w:t>
      </w:r>
    </w:p>
    <w:p w:rsidR="00F213E2" w:rsidRDefault="00F213E2"/>
    <w:p w:rsidR="00F213E2" w:rsidRDefault="003C5974">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3295</w:t>
            </w:r>
          </w:p>
        </w:tc>
        <w:tc>
          <w:tcPr>
            <w:tcW w:w="3180" w:type="dxa"/>
            <w:tcMar>
              <w:top w:w="0" w:type="dxa"/>
              <w:bottom w:w="0" w:type="dxa"/>
            </w:tcMar>
            <w:vAlign w:val="center"/>
          </w:tcPr>
          <w:p w:rsidR="00F213E2" w:rsidRDefault="003C5974">
            <w:pPr>
              <w:keepNext/>
              <w:keepLines/>
              <w:spacing w:after="0" w:line="240" w:lineRule="auto"/>
            </w:pPr>
            <w:r>
              <w:rPr>
                <w:sz w:val="18"/>
              </w:rPr>
              <w:t>Pristojbe i naknade</w:t>
            </w:r>
          </w:p>
        </w:tc>
        <w:tc>
          <w:tcPr>
            <w:tcW w:w="700" w:type="dxa"/>
            <w:tcMar>
              <w:top w:w="0" w:type="dxa"/>
              <w:bottom w:w="0" w:type="dxa"/>
            </w:tcMar>
            <w:vAlign w:val="center"/>
          </w:tcPr>
          <w:p w:rsidR="00F213E2" w:rsidRDefault="003C5974">
            <w:pPr>
              <w:keepNext/>
              <w:keepLines/>
              <w:spacing w:after="0" w:line="240" w:lineRule="auto"/>
            </w:pPr>
            <w:r>
              <w:rPr>
                <w:sz w:val="18"/>
              </w:rPr>
              <w:t>3295</w:t>
            </w:r>
          </w:p>
        </w:tc>
        <w:tc>
          <w:tcPr>
            <w:tcW w:w="1860" w:type="dxa"/>
            <w:tcMar>
              <w:top w:w="0" w:type="dxa"/>
              <w:bottom w:w="0" w:type="dxa"/>
            </w:tcMar>
            <w:vAlign w:val="center"/>
          </w:tcPr>
          <w:p w:rsidR="00F213E2" w:rsidRDefault="003C5974">
            <w:pPr>
              <w:keepNext/>
              <w:keepLines/>
              <w:spacing w:after="0" w:line="240" w:lineRule="auto"/>
              <w:jc w:val="right"/>
            </w:pPr>
            <w:r>
              <w:rPr>
                <w:sz w:val="18"/>
              </w:rPr>
              <w:t>329,35</w:t>
            </w:r>
          </w:p>
        </w:tc>
        <w:tc>
          <w:tcPr>
            <w:tcW w:w="1860" w:type="dxa"/>
            <w:tcMar>
              <w:top w:w="0" w:type="dxa"/>
              <w:bottom w:w="0" w:type="dxa"/>
            </w:tcMar>
            <w:vAlign w:val="center"/>
          </w:tcPr>
          <w:p w:rsidR="00F213E2" w:rsidRDefault="003C5974">
            <w:pPr>
              <w:keepNext/>
              <w:keepLines/>
              <w:spacing w:after="0" w:line="240" w:lineRule="auto"/>
              <w:jc w:val="right"/>
            </w:pPr>
            <w:r>
              <w:rPr>
                <w:sz w:val="18"/>
              </w:rPr>
              <w:t>574,44</w:t>
            </w:r>
          </w:p>
        </w:tc>
        <w:tc>
          <w:tcPr>
            <w:tcW w:w="700" w:type="dxa"/>
            <w:tcMar>
              <w:top w:w="0" w:type="dxa"/>
              <w:bottom w:w="0" w:type="dxa"/>
            </w:tcMar>
            <w:vAlign w:val="center"/>
          </w:tcPr>
          <w:p w:rsidR="00F213E2" w:rsidRDefault="003C5974">
            <w:pPr>
              <w:keepNext/>
              <w:keepLines/>
              <w:spacing w:after="0" w:line="240" w:lineRule="auto"/>
              <w:jc w:val="right"/>
            </w:pPr>
            <w:r>
              <w:rPr>
                <w:sz w:val="18"/>
              </w:rPr>
              <w:t>174,4</w:t>
            </w:r>
          </w:p>
        </w:tc>
      </w:tr>
    </w:tbl>
    <w:p w:rsidR="00F213E2" w:rsidRDefault="00F213E2">
      <w:pPr>
        <w:spacing w:after="0"/>
      </w:pPr>
    </w:p>
    <w:p w:rsidR="00F213E2" w:rsidRDefault="003C5974">
      <w:pPr>
        <w:jc w:val="both"/>
      </w:pPr>
      <w:r>
        <w:t xml:space="preserve">Rashodi za javnobilježničke usluge bilježe porast u 2026. godini. Navedeni trošak nastao je zbog potrebe za deponiranjem potpisa ravnateljice uslijed promjene vlasništva </w:t>
      </w:r>
      <w:r>
        <w:lastRenderedPageBreak/>
        <w:t xml:space="preserve">javnobilježničkog ureda. Također, izvršena je ovjera bjanko zadužnice radi ostvarenja </w:t>
      </w:r>
      <w:r>
        <w:t>poticaja Fonda za zaštitu okoliša i energetsku učinkovitost za nabavu električnog automobila.</w:t>
      </w:r>
    </w:p>
    <w:p w:rsidR="00F213E2" w:rsidRDefault="00F213E2"/>
    <w:p w:rsidR="00F213E2" w:rsidRDefault="003C5974">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r>
              <w:rPr>
                <w:b/>
                <w:sz w:val="18"/>
              </w:rPr>
              <w:t>)</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3299</w:t>
            </w:r>
          </w:p>
        </w:tc>
        <w:tc>
          <w:tcPr>
            <w:tcW w:w="3180" w:type="dxa"/>
            <w:tcMar>
              <w:top w:w="0" w:type="dxa"/>
              <w:bottom w:w="0" w:type="dxa"/>
            </w:tcMar>
            <w:vAlign w:val="center"/>
          </w:tcPr>
          <w:p w:rsidR="00F213E2" w:rsidRDefault="003C5974">
            <w:pPr>
              <w:keepNext/>
              <w:keepLines/>
              <w:spacing w:after="0" w:line="240" w:lineRule="auto"/>
            </w:pPr>
            <w:r>
              <w:rPr>
                <w:sz w:val="18"/>
              </w:rPr>
              <w:t>Ostali nespomenuti rashodi poslovanja</w:t>
            </w:r>
          </w:p>
        </w:tc>
        <w:tc>
          <w:tcPr>
            <w:tcW w:w="700" w:type="dxa"/>
            <w:tcMar>
              <w:top w:w="0" w:type="dxa"/>
              <w:bottom w:w="0" w:type="dxa"/>
            </w:tcMar>
            <w:vAlign w:val="center"/>
          </w:tcPr>
          <w:p w:rsidR="00F213E2" w:rsidRDefault="003C5974">
            <w:pPr>
              <w:keepNext/>
              <w:keepLines/>
              <w:spacing w:after="0" w:line="240" w:lineRule="auto"/>
            </w:pPr>
            <w:r>
              <w:rPr>
                <w:sz w:val="18"/>
              </w:rPr>
              <w:t>3299</w:t>
            </w:r>
          </w:p>
        </w:tc>
        <w:tc>
          <w:tcPr>
            <w:tcW w:w="1860" w:type="dxa"/>
            <w:tcMar>
              <w:top w:w="0" w:type="dxa"/>
              <w:bottom w:w="0" w:type="dxa"/>
            </w:tcMar>
            <w:vAlign w:val="center"/>
          </w:tcPr>
          <w:p w:rsidR="00F213E2" w:rsidRDefault="003C5974">
            <w:pPr>
              <w:keepNext/>
              <w:keepLines/>
              <w:spacing w:after="0" w:line="240" w:lineRule="auto"/>
              <w:jc w:val="right"/>
            </w:pPr>
            <w:r>
              <w:rPr>
                <w:sz w:val="18"/>
              </w:rPr>
              <w:t>419,31</w:t>
            </w:r>
          </w:p>
        </w:tc>
        <w:tc>
          <w:tcPr>
            <w:tcW w:w="1860" w:type="dxa"/>
            <w:tcMar>
              <w:top w:w="0" w:type="dxa"/>
              <w:bottom w:w="0" w:type="dxa"/>
            </w:tcMar>
            <w:vAlign w:val="center"/>
          </w:tcPr>
          <w:p w:rsidR="00F213E2" w:rsidRDefault="003C5974">
            <w:pPr>
              <w:keepNext/>
              <w:keepLines/>
              <w:spacing w:after="0" w:line="240" w:lineRule="auto"/>
              <w:jc w:val="right"/>
            </w:pPr>
            <w:r>
              <w:rPr>
                <w:sz w:val="18"/>
              </w:rPr>
              <w:t>533,13</w:t>
            </w:r>
          </w:p>
        </w:tc>
        <w:tc>
          <w:tcPr>
            <w:tcW w:w="700" w:type="dxa"/>
            <w:tcMar>
              <w:top w:w="0" w:type="dxa"/>
              <w:bottom w:w="0" w:type="dxa"/>
            </w:tcMar>
            <w:vAlign w:val="center"/>
          </w:tcPr>
          <w:p w:rsidR="00F213E2" w:rsidRDefault="003C5974">
            <w:pPr>
              <w:keepNext/>
              <w:keepLines/>
              <w:spacing w:after="0" w:line="240" w:lineRule="auto"/>
              <w:jc w:val="right"/>
            </w:pPr>
            <w:r>
              <w:rPr>
                <w:sz w:val="18"/>
              </w:rPr>
              <w:t>127,1</w:t>
            </w:r>
          </w:p>
        </w:tc>
      </w:tr>
    </w:tbl>
    <w:p w:rsidR="00F213E2" w:rsidRDefault="00F213E2">
      <w:pPr>
        <w:spacing w:after="0"/>
      </w:pPr>
    </w:p>
    <w:p w:rsidR="00F213E2" w:rsidRDefault="003C5974">
      <w:r>
        <w:t>Povećanje ostalih nespomenutih rashoda u 2026. godini rezultat je rashoda protokola (cvijeće, brzojav).</w:t>
      </w:r>
    </w:p>
    <w:p w:rsidR="00F213E2" w:rsidRDefault="00F213E2"/>
    <w:p w:rsidR="00F213E2" w:rsidRDefault="003C5974">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4</w:t>
            </w:r>
          </w:p>
        </w:tc>
        <w:tc>
          <w:tcPr>
            <w:tcW w:w="3180" w:type="dxa"/>
            <w:tcMar>
              <w:top w:w="0" w:type="dxa"/>
              <w:bottom w:w="0" w:type="dxa"/>
            </w:tcMar>
            <w:vAlign w:val="center"/>
          </w:tcPr>
          <w:p w:rsidR="00F213E2" w:rsidRDefault="003C5974">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F213E2" w:rsidRDefault="003C5974">
            <w:pPr>
              <w:keepNext/>
              <w:keepLines/>
              <w:spacing w:after="0" w:line="240" w:lineRule="auto"/>
            </w:pPr>
            <w:r>
              <w:rPr>
                <w:sz w:val="18"/>
              </w:rPr>
              <w:t>4</w:t>
            </w:r>
          </w:p>
        </w:tc>
        <w:tc>
          <w:tcPr>
            <w:tcW w:w="1860" w:type="dxa"/>
            <w:tcMar>
              <w:top w:w="0" w:type="dxa"/>
              <w:bottom w:w="0" w:type="dxa"/>
            </w:tcMar>
            <w:vAlign w:val="center"/>
          </w:tcPr>
          <w:p w:rsidR="00F213E2" w:rsidRDefault="003C5974">
            <w:pPr>
              <w:keepNext/>
              <w:keepLines/>
              <w:spacing w:after="0" w:line="240" w:lineRule="auto"/>
              <w:jc w:val="right"/>
            </w:pPr>
            <w:r>
              <w:rPr>
                <w:sz w:val="18"/>
              </w:rPr>
              <w:t>93.466,24</w:t>
            </w:r>
          </w:p>
        </w:tc>
        <w:tc>
          <w:tcPr>
            <w:tcW w:w="1860" w:type="dxa"/>
            <w:tcMar>
              <w:top w:w="0" w:type="dxa"/>
              <w:bottom w:w="0" w:type="dxa"/>
            </w:tcMar>
            <w:vAlign w:val="center"/>
          </w:tcPr>
          <w:p w:rsidR="00F213E2" w:rsidRDefault="003C5974">
            <w:pPr>
              <w:keepNext/>
              <w:keepLines/>
              <w:spacing w:after="0" w:line="240" w:lineRule="auto"/>
              <w:jc w:val="right"/>
            </w:pPr>
            <w:r>
              <w:rPr>
                <w:sz w:val="18"/>
              </w:rPr>
              <w:t>55.651,25</w:t>
            </w:r>
          </w:p>
        </w:tc>
        <w:tc>
          <w:tcPr>
            <w:tcW w:w="700" w:type="dxa"/>
            <w:tcMar>
              <w:top w:w="0" w:type="dxa"/>
              <w:bottom w:w="0" w:type="dxa"/>
            </w:tcMar>
            <w:vAlign w:val="center"/>
          </w:tcPr>
          <w:p w:rsidR="00F213E2" w:rsidRDefault="003C5974">
            <w:pPr>
              <w:keepNext/>
              <w:keepLines/>
              <w:spacing w:after="0" w:line="240" w:lineRule="auto"/>
              <w:jc w:val="right"/>
            </w:pPr>
            <w:r>
              <w:rPr>
                <w:sz w:val="18"/>
              </w:rPr>
              <w:t>59,5</w:t>
            </w:r>
          </w:p>
        </w:tc>
      </w:tr>
    </w:tbl>
    <w:p w:rsidR="00F213E2" w:rsidRDefault="00F213E2">
      <w:pPr>
        <w:spacing w:after="0"/>
      </w:pPr>
    </w:p>
    <w:p w:rsidR="00F213E2" w:rsidRDefault="003C5974">
      <w:r>
        <w:t>Indeks pokazuje različitost ulaganja te je uvjetovan trenutkom nabave, potrebama ustanove i izvorima financiranja. </w:t>
      </w:r>
    </w:p>
    <w:p w:rsidR="00F213E2" w:rsidRDefault="003C5974">
      <w:pPr>
        <w:jc w:val="both"/>
      </w:pPr>
      <w:r>
        <w:t>Tijekom 2026. godine nabavljen je UPS uređaj za neprekidno napajanje kao zamjena za dotrajalu opremu, u svrhu zaštite od oscilacija u naponu</w:t>
      </w:r>
      <w:r>
        <w:t>. Uz navedeno, nabavljen je analizator stolice te grijači za spremnik tople vode, koji će se financirati iz decentraliziranih sredstava. Također je realizirana nabava električnog automobila čije se financiranje planira iz tri izvora: vlastitih sredstava, d</w:t>
      </w:r>
      <w:r>
        <w:t>ecentraliziranih funkcija te sredstava Fonda za zaštitu okoliša i energetsku učinkovitost.</w:t>
      </w:r>
    </w:p>
    <w:p w:rsidR="00F213E2" w:rsidRDefault="00F213E2"/>
    <w:p w:rsidR="00F213E2" w:rsidRDefault="003C5974">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19</w:t>
            </w:r>
          </w:p>
        </w:tc>
        <w:tc>
          <w:tcPr>
            <w:tcW w:w="3180" w:type="dxa"/>
            <w:tcMar>
              <w:top w:w="0" w:type="dxa"/>
              <w:bottom w:w="0" w:type="dxa"/>
            </w:tcMar>
            <w:vAlign w:val="center"/>
          </w:tcPr>
          <w:p w:rsidR="00F213E2" w:rsidRDefault="003C5974">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rsidR="00F213E2" w:rsidRDefault="003C5974">
            <w:pPr>
              <w:keepNext/>
              <w:keepLines/>
              <w:spacing w:after="0" w:line="240" w:lineRule="auto"/>
            </w:pPr>
            <w:r>
              <w:rPr>
                <w:sz w:val="18"/>
              </w:rPr>
              <w:t>19</w:t>
            </w:r>
          </w:p>
        </w:tc>
        <w:tc>
          <w:tcPr>
            <w:tcW w:w="1860" w:type="dxa"/>
            <w:tcMar>
              <w:top w:w="0" w:type="dxa"/>
              <w:bottom w:w="0" w:type="dxa"/>
            </w:tcMar>
            <w:vAlign w:val="center"/>
          </w:tcPr>
          <w:p w:rsidR="00F213E2" w:rsidRDefault="003C5974">
            <w:pPr>
              <w:keepNext/>
              <w:keepLines/>
              <w:spacing w:after="0" w:line="240" w:lineRule="auto"/>
              <w:jc w:val="right"/>
            </w:pPr>
            <w:r>
              <w:rPr>
                <w:sz w:val="18"/>
              </w:rPr>
              <w:t>1.967,23</w:t>
            </w:r>
          </w:p>
        </w:tc>
        <w:tc>
          <w:tcPr>
            <w:tcW w:w="1860" w:type="dxa"/>
            <w:tcMar>
              <w:top w:w="0" w:type="dxa"/>
              <w:bottom w:w="0" w:type="dxa"/>
            </w:tcMar>
            <w:vAlign w:val="center"/>
          </w:tcPr>
          <w:p w:rsidR="00F213E2" w:rsidRDefault="003C5974">
            <w:pPr>
              <w:keepNext/>
              <w:keepLines/>
              <w:spacing w:after="0" w:line="240" w:lineRule="auto"/>
              <w:jc w:val="right"/>
            </w:pPr>
            <w:r>
              <w:rPr>
                <w:sz w:val="18"/>
              </w:rPr>
              <w:t>10.314,50</w:t>
            </w:r>
          </w:p>
        </w:tc>
        <w:tc>
          <w:tcPr>
            <w:tcW w:w="700" w:type="dxa"/>
            <w:tcMar>
              <w:top w:w="0" w:type="dxa"/>
              <w:bottom w:w="0" w:type="dxa"/>
            </w:tcMar>
            <w:vAlign w:val="center"/>
          </w:tcPr>
          <w:p w:rsidR="00F213E2" w:rsidRDefault="003C5974">
            <w:pPr>
              <w:keepNext/>
              <w:keepLines/>
              <w:spacing w:after="0" w:line="240" w:lineRule="auto"/>
              <w:jc w:val="right"/>
            </w:pPr>
            <w:r>
              <w:rPr>
                <w:sz w:val="18"/>
              </w:rPr>
              <w:t>524,3</w:t>
            </w:r>
          </w:p>
        </w:tc>
      </w:tr>
    </w:tbl>
    <w:p w:rsidR="00F213E2" w:rsidRDefault="00F213E2">
      <w:pPr>
        <w:spacing w:after="0"/>
      </w:pPr>
    </w:p>
    <w:p w:rsidR="00F213E2" w:rsidRDefault="003C5974">
      <w:pPr>
        <w:jc w:val="both"/>
      </w:pPr>
      <w:r>
        <w:t xml:space="preserve">Najveći dio aktivnih vremenskih razgraničenja odnosi se na isplaćene </w:t>
      </w:r>
      <w:proofErr w:type="spellStart"/>
      <w:r>
        <w:t>uskrsnice</w:t>
      </w:r>
      <w:proofErr w:type="spellEnd"/>
      <w:r>
        <w:t xml:space="preserve"> u skladu s Kolektivnim ugovorom. S obzirom na to da se navedeni trošak ekonomski odnosi na travanj, a isplata je izvršena u ožujku, iznos je evidentiran kao rashod budućeg razdo</w:t>
      </w:r>
      <w:r>
        <w:t>blja radi dosljedne primjene načela nastanka događaja.</w:t>
      </w:r>
    </w:p>
    <w:p w:rsidR="00F213E2" w:rsidRDefault="00F213E2"/>
    <w:p w:rsidR="00F213E2" w:rsidRDefault="003C5974">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63414</w:t>
            </w:r>
          </w:p>
        </w:tc>
        <w:tc>
          <w:tcPr>
            <w:tcW w:w="3180" w:type="dxa"/>
            <w:tcMar>
              <w:top w:w="0" w:type="dxa"/>
              <w:bottom w:w="0" w:type="dxa"/>
            </w:tcMar>
            <w:vAlign w:val="center"/>
          </w:tcPr>
          <w:p w:rsidR="00F213E2" w:rsidRDefault="003C5974">
            <w:pPr>
              <w:keepNext/>
              <w:keepLines/>
              <w:spacing w:after="0" w:line="240" w:lineRule="auto"/>
            </w:pPr>
            <w:r>
              <w:rPr>
                <w:sz w:val="18"/>
              </w:rPr>
              <w:t>Tekuće pomoći od HZMO-a, HZZ-a</w:t>
            </w:r>
            <w:r>
              <w:rPr>
                <w:sz w:val="18"/>
              </w:rPr>
              <w:t xml:space="preserve"> i HZZO-a</w:t>
            </w:r>
          </w:p>
        </w:tc>
        <w:tc>
          <w:tcPr>
            <w:tcW w:w="700" w:type="dxa"/>
            <w:tcMar>
              <w:top w:w="0" w:type="dxa"/>
              <w:bottom w:w="0" w:type="dxa"/>
            </w:tcMar>
            <w:vAlign w:val="center"/>
          </w:tcPr>
          <w:p w:rsidR="00F213E2" w:rsidRDefault="003C5974">
            <w:pPr>
              <w:keepNext/>
              <w:keepLines/>
              <w:spacing w:after="0" w:line="240" w:lineRule="auto"/>
            </w:pPr>
            <w:r>
              <w:rPr>
                <w:sz w:val="18"/>
              </w:rPr>
              <w:t>63414</w:t>
            </w:r>
          </w:p>
        </w:tc>
        <w:tc>
          <w:tcPr>
            <w:tcW w:w="1860" w:type="dxa"/>
            <w:tcMar>
              <w:top w:w="0" w:type="dxa"/>
              <w:bottom w:w="0" w:type="dxa"/>
            </w:tcMar>
            <w:vAlign w:val="center"/>
          </w:tcPr>
          <w:p w:rsidR="00F213E2" w:rsidRDefault="003C5974">
            <w:pPr>
              <w:keepNext/>
              <w:keepLines/>
              <w:spacing w:after="0" w:line="240" w:lineRule="auto"/>
              <w:jc w:val="right"/>
            </w:pPr>
            <w:r>
              <w:rPr>
                <w:sz w:val="18"/>
              </w:rPr>
              <w:t>0,00</w:t>
            </w:r>
          </w:p>
        </w:tc>
        <w:tc>
          <w:tcPr>
            <w:tcW w:w="1860" w:type="dxa"/>
            <w:tcMar>
              <w:top w:w="0" w:type="dxa"/>
              <w:bottom w:w="0" w:type="dxa"/>
            </w:tcMar>
            <w:vAlign w:val="center"/>
          </w:tcPr>
          <w:p w:rsidR="00F213E2" w:rsidRDefault="003C5974">
            <w:pPr>
              <w:keepNext/>
              <w:keepLines/>
              <w:spacing w:after="0" w:line="240" w:lineRule="auto"/>
              <w:jc w:val="right"/>
            </w:pPr>
            <w:r>
              <w:rPr>
                <w:sz w:val="18"/>
              </w:rPr>
              <w:t>24.851,73</w:t>
            </w:r>
          </w:p>
        </w:tc>
        <w:tc>
          <w:tcPr>
            <w:tcW w:w="700" w:type="dxa"/>
            <w:tcMar>
              <w:top w:w="0" w:type="dxa"/>
              <w:bottom w:w="0" w:type="dxa"/>
            </w:tcMar>
            <w:vAlign w:val="center"/>
          </w:tcPr>
          <w:p w:rsidR="00F213E2" w:rsidRDefault="003C5974">
            <w:pPr>
              <w:keepNext/>
              <w:keepLines/>
              <w:spacing w:after="0" w:line="240" w:lineRule="auto"/>
              <w:jc w:val="right"/>
            </w:pPr>
            <w:r>
              <w:rPr>
                <w:sz w:val="18"/>
              </w:rPr>
              <w:t>-</w:t>
            </w:r>
          </w:p>
        </w:tc>
      </w:tr>
    </w:tbl>
    <w:p w:rsidR="00F213E2" w:rsidRDefault="00F213E2">
      <w:pPr>
        <w:spacing w:after="0"/>
      </w:pPr>
    </w:p>
    <w:p w:rsidR="00F213E2" w:rsidRDefault="003C5974">
      <w:pPr>
        <w:jc w:val="both"/>
      </w:pPr>
      <w:r>
        <w:t>Prihodi iskazani u 2026. godini odnose se na refundacije HZZO-a za plaće pripravnika. Temeljem zapošljavanja četiri pripravnika u rujnu 2025. godine, u tekućoj su godini ostvarene refundacije za prosinac 2025. te siječanj i veljaču 2026. godine.</w:t>
      </w:r>
    </w:p>
    <w:p w:rsidR="00F213E2" w:rsidRDefault="00F213E2"/>
    <w:p w:rsidR="00F213E2" w:rsidRDefault="003C5974">
      <w:pPr>
        <w:keepNext/>
        <w:spacing w:line="240" w:lineRule="auto"/>
        <w:jc w:val="center"/>
      </w:pPr>
      <w:r>
        <w:rPr>
          <w:sz w:val="28"/>
        </w:rPr>
        <w:t xml:space="preserve">Bilješka </w:t>
      </w:r>
      <w:r>
        <w:rPr>
          <w:sz w:val="28"/>
        </w:rPr>
        <w:t>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63612</w:t>
            </w:r>
          </w:p>
        </w:tc>
        <w:tc>
          <w:tcPr>
            <w:tcW w:w="3180" w:type="dxa"/>
            <w:tcMar>
              <w:top w:w="0" w:type="dxa"/>
              <w:bottom w:w="0" w:type="dxa"/>
            </w:tcMar>
            <w:vAlign w:val="center"/>
          </w:tcPr>
          <w:p w:rsidR="00F213E2" w:rsidRDefault="003C5974">
            <w:pPr>
              <w:keepNext/>
              <w:keepLines/>
              <w:spacing w:after="0" w:line="240" w:lineRule="auto"/>
            </w:pPr>
            <w:r>
              <w:rPr>
                <w:sz w:val="18"/>
              </w:rPr>
              <w:t>Tekuće pomoći iz državnog proračuna proračunskim korisnicima proračuna JLP(R)S</w:t>
            </w:r>
          </w:p>
        </w:tc>
        <w:tc>
          <w:tcPr>
            <w:tcW w:w="700" w:type="dxa"/>
            <w:tcMar>
              <w:top w:w="0" w:type="dxa"/>
              <w:bottom w:w="0" w:type="dxa"/>
            </w:tcMar>
            <w:vAlign w:val="center"/>
          </w:tcPr>
          <w:p w:rsidR="00F213E2" w:rsidRDefault="003C5974">
            <w:pPr>
              <w:keepNext/>
              <w:keepLines/>
              <w:spacing w:after="0" w:line="240" w:lineRule="auto"/>
            </w:pPr>
            <w:r>
              <w:rPr>
                <w:sz w:val="18"/>
              </w:rPr>
              <w:t>63612</w:t>
            </w:r>
          </w:p>
        </w:tc>
        <w:tc>
          <w:tcPr>
            <w:tcW w:w="1860" w:type="dxa"/>
            <w:tcMar>
              <w:top w:w="0" w:type="dxa"/>
              <w:bottom w:w="0" w:type="dxa"/>
            </w:tcMar>
            <w:vAlign w:val="center"/>
          </w:tcPr>
          <w:p w:rsidR="00F213E2" w:rsidRDefault="003C5974">
            <w:pPr>
              <w:keepNext/>
              <w:keepLines/>
              <w:spacing w:after="0" w:line="240" w:lineRule="auto"/>
              <w:jc w:val="right"/>
            </w:pPr>
            <w:r>
              <w:rPr>
                <w:sz w:val="18"/>
              </w:rPr>
              <w:t>75.356,18</w:t>
            </w:r>
          </w:p>
        </w:tc>
        <w:tc>
          <w:tcPr>
            <w:tcW w:w="1860" w:type="dxa"/>
            <w:tcMar>
              <w:top w:w="0" w:type="dxa"/>
              <w:bottom w:w="0" w:type="dxa"/>
            </w:tcMar>
            <w:vAlign w:val="center"/>
          </w:tcPr>
          <w:p w:rsidR="00F213E2" w:rsidRDefault="003C5974">
            <w:pPr>
              <w:keepNext/>
              <w:keepLines/>
              <w:spacing w:after="0" w:line="240" w:lineRule="auto"/>
              <w:jc w:val="right"/>
            </w:pPr>
            <w:r>
              <w:rPr>
                <w:sz w:val="18"/>
              </w:rPr>
              <w:t>91.152,96</w:t>
            </w:r>
          </w:p>
        </w:tc>
        <w:tc>
          <w:tcPr>
            <w:tcW w:w="700" w:type="dxa"/>
            <w:tcMar>
              <w:top w:w="0" w:type="dxa"/>
              <w:bottom w:w="0" w:type="dxa"/>
            </w:tcMar>
            <w:vAlign w:val="center"/>
          </w:tcPr>
          <w:p w:rsidR="00F213E2" w:rsidRDefault="003C5974">
            <w:pPr>
              <w:keepNext/>
              <w:keepLines/>
              <w:spacing w:after="0" w:line="240" w:lineRule="auto"/>
              <w:jc w:val="right"/>
            </w:pPr>
            <w:r>
              <w:rPr>
                <w:sz w:val="18"/>
              </w:rPr>
              <w:t>121,0</w:t>
            </w:r>
          </w:p>
        </w:tc>
      </w:tr>
    </w:tbl>
    <w:p w:rsidR="00F213E2" w:rsidRDefault="00F213E2">
      <w:pPr>
        <w:spacing w:after="0"/>
      </w:pPr>
    </w:p>
    <w:p w:rsidR="00F213E2" w:rsidRDefault="003C5974">
      <w:pPr>
        <w:jc w:val="both"/>
      </w:pPr>
      <w:r>
        <w:t xml:space="preserve">Stavka pomoći odnosi se na cjepiva zaprimljena od Hrvatskog zavoda za javno zdravstvo. Povećanje vrijednosti u 2026. godini rezultat je porasta jediničnih cijena </w:t>
      </w:r>
      <w:proofErr w:type="spellStart"/>
      <w:r>
        <w:t>cijepiva</w:t>
      </w:r>
      <w:proofErr w:type="spellEnd"/>
      <w:r>
        <w:t xml:space="preserve"> kao i uvođenja novih vrsta cjepiva, što je posljedično dovelo do većeg iznosa iskazan</w:t>
      </w:r>
      <w:r>
        <w:t>e pomoći.</w:t>
      </w:r>
    </w:p>
    <w:p w:rsidR="00F213E2" w:rsidRDefault="00F213E2"/>
    <w:p w:rsidR="00F213E2" w:rsidRDefault="003C5974">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63814</w:t>
            </w:r>
          </w:p>
        </w:tc>
        <w:tc>
          <w:tcPr>
            <w:tcW w:w="3180" w:type="dxa"/>
            <w:tcMar>
              <w:top w:w="0" w:type="dxa"/>
              <w:bottom w:w="0" w:type="dxa"/>
            </w:tcMar>
            <w:vAlign w:val="center"/>
          </w:tcPr>
          <w:p w:rsidR="00F213E2" w:rsidRDefault="003C5974">
            <w:pPr>
              <w:keepNext/>
              <w:keepLines/>
              <w:spacing w:after="0" w:line="240" w:lineRule="auto"/>
            </w:pPr>
            <w:r>
              <w:rPr>
                <w:sz w:val="18"/>
              </w:rPr>
              <w:t xml:space="preserve">Tekuće pomoći od izvanproračunskog korisnika temeljem prijenosa EU </w:t>
            </w:r>
            <w:r>
              <w:rPr>
                <w:sz w:val="18"/>
              </w:rPr>
              <w:t>sredstava</w:t>
            </w:r>
          </w:p>
        </w:tc>
        <w:tc>
          <w:tcPr>
            <w:tcW w:w="700" w:type="dxa"/>
            <w:tcMar>
              <w:top w:w="0" w:type="dxa"/>
              <w:bottom w:w="0" w:type="dxa"/>
            </w:tcMar>
            <w:vAlign w:val="center"/>
          </w:tcPr>
          <w:p w:rsidR="00F213E2" w:rsidRDefault="003C5974">
            <w:pPr>
              <w:keepNext/>
              <w:keepLines/>
              <w:spacing w:after="0" w:line="240" w:lineRule="auto"/>
            </w:pPr>
            <w:r>
              <w:rPr>
                <w:sz w:val="18"/>
              </w:rPr>
              <w:t>63814</w:t>
            </w:r>
          </w:p>
        </w:tc>
        <w:tc>
          <w:tcPr>
            <w:tcW w:w="1860" w:type="dxa"/>
            <w:tcMar>
              <w:top w:w="0" w:type="dxa"/>
              <w:bottom w:w="0" w:type="dxa"/>
            </w:tcMar>
            <w:vAlign w:val="center"/>
          </w:tcPr>
          <w:p w:rsidR="00F213E2" w:rsidRDefault="003C5974">
            <w:pPr>
              <w:keepNext/>
              <w:keepLines/>
              <w:spacing w:after="0" w:line="240" w:lineRule="auto"/>
              <w:jc w:val="right"/>
            </w:pPr>
            <w:r>
              <w:rPr>
                <w:sz w:val="18"/>
              </w:rPr>
              <w:t>22.804,81</w:t>
            </w:r>
          </w:p>
        </w:tc>
        <w:tc>
          <w:tcPr>
            <w:tcW w:w="1860" w:type="dxa"/>
            <w:tcMar>
              <w:top w:w="0" w:type="dxa"/>
              <w:bottom w:w="0" w:type="dxa"/>
            </w:tcMar>
            <w:vAlign w:val="center"/>
          </w:tcPr>
          <w:p w:rsidR="00F213E2" w:rsidRDefault="003C5974">
            <w:pPr>
              <w:keepNext/>
              <w:keepLines/>
              <w:spacing w:after="0" w:line="240" w:lineRule="auto"/>
              <w:jc w:val="right"/>
            </w:pPr>
            <w:r>
              <w:rPr>
                <w:sz w:val="18"/>
              </w:rPr>
              <w:t>19.695,69</w:t>
            </w:r>
          </w:p>
        </w:tc>
        <w:tc>
          <w:tcPr>
            <w:tcW w:w="700" w:type="dxa"/>
            <w:tcMar>
              <w:top w:w="0" w:type="dxa"/>
              <w:bottom w:w="0" w:type="dxa"/>
            </w:tcMar>
            <w:vAlign w:val="center"/>
          </w:tcPr>
          <w:p w:rsidR="00F213E2" w:rsidRDefault="003C5974">
            <w:pPr>
              <w:keepNext/>
              <w:keepLines/>
              <w:spacing w:after="0" w:line="240" w:lineRule="auto"/>
              <w:jc w:val="right"/>
            </w:pPr>
            <w:r>
              <w:rPr>
                <w:sz w:val="18"/>
              </w:rPr>
              <w:t>86,4</w:t>
            </w:r>
          </w:p>
        </w:tc>
      </w:tr>
    </w:tbl>
    <w:p w:rsidR="00F213E2" w:rsidRDefault="00F213E2">
      <w:pPr>
        <w:spacing w:after="0"/>
      </w:pPr>
    </w:p>
    <w:p w:rsidR="00F213E2" w:rsidRDefault="003C5974">
      <w:r>
        <w:t xml:space="preserve">Prihodi se odnose na projekt „Financiranje specijalizacija ZZJZ Međimurske županije“ kojim se sufinanciraju plaće specijalizanata. Smanjenje prihoda u 2026. godini rezultat je završetka specijalizacije jedne specijalizantice u listopadu 2025. godine, zbog </w:t>
      </w:r>
      <w:r>
        <w:t>čega se u nastavku projekta sufinancira plaća samo jedne preostale specijalizantice.</w:t>
      </w:r>
    </w:p>
    <w:p w:rsidR="00F213E2" w:rsidRDefault="00F213E2"/>
    <w:p w:rsidR="00F213E2" w:rsidRDefault="003C5974">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31215</w:t>
            </w:r>
          </w:p>
        </w:tc>
        <w:tc>
          <w:tcPr>
            <w:tcW w:w="3180" w:type="dxa"/>
            <w:tcMar>
              <w:top w:w="0" w:type="dxa"/>
              <w:bottom w:w="0" w:type="dxa"/>
            </w:tcMar>
            <w:vAlign w:val="center"/>
          </w:tcPr>
          <w:p w:rsidR="00F213E2" w:rsidRDefault="003C5974">
            <w:pPr>
              <w:keepNext/>
              <w:keepLines/>
              <w:spacing w:after="0" w:line="240" w:lineRule="auto"/>
            </w:pPr>
            <w:r>
              <w:rPr>
                <w:sz w:val="18"/>
              </w:rPr>
              <w:t>Naknade za bolest, invalidnost i smrtni slučaj</w:t>
            </w:r>
          </w:p>
        </w:tc>
        <w:tc>
          <w:tcPr>
            <w:tcW w:w="700" w:type="dxa"/>
            <w:tcMar>
              <w:top w:w="0" w:type="dxa"/>
              <w:bottom w:w="0" w:type="dxa"/>
            </w:tcMar>
            <w:vAlign w:val="center"/>
          </w:tcPr>
          <w:p w:rsidR="00F213E2" w:rsidRDefault="003C5974">
            <w:pPr>
              <w:keepNext/>
              <w:keepLines/>
              <w:spacing w:after="0" w:line="240" w:lineRule="auto"/>
            </w:pPr>
            <w:r>
              <w:rPr>
                <w:sz w:val="18"/>
              </w:rPr>
              <w:t>31215</w:t>
            </w:r>
          </w:p>
        </w:tc>
        <w:tc>
          <w:tcPr>
            <w:tcW w:w="1860" w:type="dxa"/>
            <w:tcMar>
              <w:top w:w="0" w:type="dxa"/>
              <w:bottom w:w="0" w:type="dxa"/>
            </w:tcMar>
            <w:vAlign w:val="center"/>
          </w:tcPr>
          <w:p w:rsidR="00F213E2" w:rsidRDefault="003C5974">
            <w:pPr>
              <w:keepNext/>
              <w:keepLines/>
              <w:spacing w:after="0" w:line="240" w:lineRule="auto"/>
              <w:jc w:val="right"/>
            </w:pPr>
            <w:r>
              <w:rPr>
                <w:sz w:val="18"/>
              </w:rPr>
              <w:t>441,44</w:t>
            </w:r>
          </w:p>
        </w:tc>
        <w:tc>
          <w:tcPr>
            <w:tcW w:w="1860" w:type="dxa"/>
            <w:tcMar>
              <w:top w:w="0" w:type="dxa"/>
              <w:bottom w:w="0" w:type="dxa"/>
            </w:tcMar>
            <w:vAlign w:val="center"/>
          </w:tcPr>
          <w:p w:rsidR="00F213E2" w:rsidRDefault="003C5974">
            <w:pPr>
              <w:keepNext/>
              <w:keepLines/>
              <w:spacing w:after="0" w:line="240" w:lineRule="auto"/>
              <w:jc w:val="right"/>
            </w:pPr>
            <w:r>
              <w:rPr>
                <w:sz w:val="18"/>
              </w:rPr>
              <w:t>1.765,76</w:t>
            </w:r>
          </w:p>
        </w:tc>
        <w:tc>
          <w:tcPr>
            <w:tcW w:w="700" w:type="dxa"/>
            <w:tcMar>
              <w:top w:w="0" w:type="dxa"/>
              <w:bottom w:w="0" w:type="dxa"/>
            </w:tcMar>
            <w:vAlign w:val="center"/>
          </w:tcPr>
          <w:p w:rsidR="00F213E2" w:rsidRDefault="003C5974">
            <w:pPr>
              <w:keepNext/>
              <w:keepLines/>
              <w:spacing w:after="0" w:line="240" w:lineRule="auto"/>
              <w:jc w:val="right"/>
            </w:pPr>
            <w:r>
              <w:rPr>
                <w:sz w:val="18"/>
              </w:rPr>
              <w:t>400</w:t>
            </w:r>
          </w:p>
        </w:tc>
      </w:tr>
    </w:tbl>
    <w:p w:rsidR="00F213E2" w:rsidRDefault="00F213E2">
      <w:pPr>
        <w:spacing w:after="0"/>
      </w:pPr>
    </w:p>
    <w:p w:rsidR="00F213E2" w:rsidRDefault="003C5974">
      <w:r>
        <w:t>Isplata pomoći za bolovanje (preko 90 dana) temelji se na odredbama važećeg Kolektivnog ugovora.</w:t>
      </w:r>
    </w:p>
    <w:p w:rsidR="00F213E2" w:rsidRDefault="00F213E2"/>
    <w:p w:rsidR="00F213E2" w:rsidRDefault="003C5974">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32361</w:t>
            </w:r>
          </w:p>
        </w:tc>
        <w:tc>
          <w:tcPr>
            <w:tcW w:w="3180" w:type="dxa"/>
            <w:tcMar>
              <w:top w:w="0" w:type="dxa"/>
              <w:bottom w:w="0" w:type="dxa"/>
            </w:tcMar>
            <w:vAlign w:val="center"/>
          </w:tcPr>
          <w:p w:rsidR="00F213E2" w:rsidRDefault="003C5974">
            <w:pPr>
              <w:keepNext/>
              <w:keepLines/>
              <w:spacing w:after="0" w:line="240" w:lineRule="auto"/>
            </w:pPr>
            <w:r>
              <w:rPr>
                <w:sz w:val="18"/>
              </w:rPr>
              <w:t>Obvezni i preventivni zdravstveni pregledi zaposlenika</w:t>
            </w:r>
          </w:p>
        </w:tc>
        <w:tc>
          <w:tcPr>
            <w:tcW w:w="700" w:type="dxa"/>
            <w:tcMar>
              <w:top w:w="0" w:type="dxa"/>
              <w:bottom w:w="0" w:type="dxa"/>
            </w:tcMar>
            <w:vAlign w:val="center"/>
          </w:tcPr>
          <w:p w:rsidR="00F213E2" w:rsidRDefault="003C5974">
            <w:pPr>
              <w:keepNext/>
              <w:keepLines/>
              <w:spacing w:after="0" w:line="240" w:lineRule="auto"/>
            </w:pPr>
            <w:r>
              <w:rPr>
                <w:sz w:val="18"/>
              </w:rPr>
              <w:t>32361</w:t>
            </w:r>
          </w:p>
        </w:tc>
        <w:tc>
          <w:tcPr>
            <w:tcW w:w="1860" w:type="dxa"/>
            <w:tcMar>
              <w:top w:w="0" w:type="dxa"/>
              <w:bottom w:w="0" w:type="dxa"/>
            </w:tcMar>
            <w:vAlign w:val="center"/>
          </w:tcPr>
          <w:p w:rsidR="00F213E2" w:rsidRDefault="003C5974">
            <w:pPr>
              <w:keepNext/>
              <w:keepLines/>
              <w:spacing w:after="0" w:line="240" w:lineRule="auto"/>
              <w:jc w:val="right"/>
            </w:pPr>
            <w:r>
              <w:rPr>
                <w:sz w:val="18"/>
              </w:rPr>
              <w:t>24,21</w:t>
            </w:r>
          </w:p>
        </w:tc>
        <w:tc>
          <w:tcPr>
            <w:tcW w:w="1860" w:type="dxa"/>
            <w:tcMar>
              <w:top w:w="0" w:type="dxa"/>
              <w:bottom w:w="0" w:type="dxa"/>
            </w:tcMar>
            <w:vAlign w:val="center"/>
          </w:tcPr>
          <w:p w:rsidR="00F213E2" w:rsidRDefault="003C5974">
            <w:pPr>
              <w:keepNext/>
              <w:keepLines/>
              <w:spacing w:after="0" w:line="240" w:lineRule="auto"/>
              <w:jc w:val="right"/>
            </w:pPr>
            <w:r>
              <w:rPr>
                <w:sz w:val="18"/>
              </w:rPr>
              <w:t>7.414,67</w:t>
            </w:r>
          </w:p>
        </w:tc>
        <w:tc>
          <w:tcPr>
            <w:tcW w:w="700" w:type="dxa"/>
            <w:tcMar>
              <w:top w:w="0" w:type="dxa"/>
              <w:bottom w:w="0" w:type="dxa"/>
            </w:tcMar>
            <w:vAlign w:val="center"/>
          </w:tcPr>
          <w:p w:rsidR="00F213E2" w:rsidRDefault="003C5974">
            <w:pPr>
              <w:keepNext/>
              <w:keepLines/>
              <w:spacing w:after="0" w:line="240" w:lineRule="auto"/>
              <w:jc w:val="right"/>
            </w:pPr>
            <w:r>
              <w:rPr>
                <w:sz w:val="18"/>
              </w:rPr>
              <w:t>&gt;&gt;100</w:t>
            </w:r>
          </w:p>
        </w:tc>
      </w:tr>
    </w:tbl>
    <w:p w:rsidR="00F213E2" w:rsidRDefault="00F213E2">
      <w:pPr>
        <w:spacing w:after="0"/>
      </w:pPr>
    </w:p>
    <w:p w:rsidR="00F213E2" w:rsidRDefault="003C5974">
      <w:r>
        <w:t>Povećanje troškova u odnosu na prethodnu godinu rezultat je obavljenih sistematskih pregleda zaposlenika u 2026. godini. S obzirom na to da se navedeni pregledi ne provode na godišnjoj razini, nastalo je odstupanje u usporedbi s prethodnim razdobljem.</w:t>
      </w:r>
    </w:p>
    <w:p w:rsidR="00F213E2" w:rsidRDefault="00F213E2"/>
    <w:p w:rsidR="00F213E2" w:rsidRDefault="003C5974">
      <w:pPr>
        <w:keepNext/>
        <w:spacing w:line="240" w:lineRule="auto"/>
        <w:jc w:val="center"/>
      </w:pPr>
      <w:r>
        <w:rPr>
          <w:sz w:val="28"/>
        </w:rPr>
        <w:t>Bil</w:t>
      </w:r>
      <w:r>
        <w:rPr>
          <w:sz w:val="28"/>
        </w:rPr>
        <w:t>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213E2">
        <w:tblPrEx>
          <w:tblCellMar>
            <w:top w:w="0" w:type="dxa"/>
            <w:bottom w:w="0" w:type="dxa"/>
          </w:tblCellMar>
        </w:tblPrEx>
        <w:trPr>
          <w:cantSplit/>
        </w:trPr>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213E2" w:rsidRDefault="003C5974">
            <w:pPr>
              <w:keepNext/>
              <w:keepLines/>
              <w:spacing w:after="0" w:line="240" w:lineRule="auto"/>
              <w:jc w:val="center"/>
            </w:pPr>
            <w:r>
              <w:rPr>
                <w:b/>
                <w:sz w:val="18"/>
              </w:rPr>
              <w:t>Indeks (%)</w:t>
            </w:r>
          </w:p>
        </w:tc>
      </w:tr>
      <w:tr w:rsidR="00F213E2">
        <w:tblPrEx>
          <w:tblCellMar>
            <w:top w:w="0" w:type="dxa"/>
            <w:bottom w:w="0" w:type="dxa"/>
          </w:tblCellMar>
        </w:tblPrEx>
        <w:trPr>
          <w:cantSplit/>
          <w:trHeight w:val="560"/>
        </w:trPr>
        <w:tc>
          <w:tcPr>
            <w:tcW w:w="700" w:type="dxa"/>
            <w:tcMar>
              <w:top w:w="0" w:type="dxa"/>
              <w:bottom w:w="0" w:type="dxa"/>
            </w:tcMar>
            <w:vAlign w:val="center"/>
          </w:tcPr>
          <w:p w:rsidR="00F213E2" w:rsidRDefault="003C5974">
            <w:pPr>
              <w:keepNext/>
              <w:keepLines/>
              <w:spacing w:after="0" w:line="240" w:lineRule="auto"/>
            </w:pPr>
            <w:r>
              <w:rPr>
                <w:sz w:val="18"/>
              </w:rPr>
              <w:t>32911</w:t>
            </w:r>
          </w:p>
        </w:tc>
        <w:tc>
          <w:tcPr>
            <w:tcW w:w="3180" w:type="dxa"/>
            <w:tcMar>
              <w:top w:w="0" w:type="dxa"/>
              <w:bottom w:w="0" w:type="dxa"/>
            </w:tcMar>
            <w:vAlign w:val="center"/>
          </w:tcPr>
          <w:p w:rsidR="00F213E2" w:rsidRDefault="003C5974">
            <w:pPr>
              <w:keepNext/>
              <w:keepLines/>
              <w:spacing w:after="0" w:line="240" w:lineRule="auto"/>
            </w:pPr>
            <w:r>
              <w:rPr>
                <w:sz w:val="18"/>
              </w:rPr>
              <w:t>Naknade za rad članovima predstavničkih i izvršnih tijela i upravnih vijeća</w:t>
            </w:r>
          </w:p>
        </w:tc>
        <w:tc>
          <w:tcPr>
            <w:tcW w:w="700" w:type="dxa"/>
            <w:tcMar>
              <w:top w:w="0" w:type="dxa"/>
              <w:bottom w:w="0" w:type="dxa"/>
            </w:tcMar>
            <w:vAlign w:val="center"/>
          </w:tcPr>
          <w:p w:rsidR="00F213E2" w:rsidRDefault="003C5974">
            <w:pPr>
              <w:keepNext/>
              <w:keepLines/>
              <w:spacing w:after="0" w:line="240" w:lineRule="auto"/>
            </w:pPr>
            <w:r>
              <w:rPr>
                <w:sz w:val="18"/>
              </w:rPr>
              <w:t>32911</w:t>
            </w:r>
          </w:p>
        </w:tc>
        <w:tc>
          <w:tcPr>
            <w:tcW w:w="1860" w:type="dxa"/>
            <w:tcMar>
              <w:top w:w="0" w:type="dxa"/>
              <w:bottom w:w="0" w:type="dxa"/>
            </w:tcMar>
            <w:vAlign w:val="center"/>
          </w:tcPr>
          <w:p w:rsidR="00F213E2" w:rsidRDefault="003C5974">
            <w:pPr>
              <w:keepNext/>
              <w:keepLines/>
              <w:spacing w:after="0" w:line="240" w:lineRule="auto"/>
              <w:jc w:val="right"/>
            </w:pPr>
            <w:r>
              <w:rPr>
                <w:sz w:val="18"/>
              </w:rPr>
              <w:t>3.329,15</w:t>
            </w:r>
          </w:p>
        </w:tc>
        <w:tc>
          <w:tcPr>
            <w:tcW w:w="1860" w:type="dxa"/>
            <w:tcMar>
              <w:top w:w="0" w:type="dxa"/>
              <w:bottom w:w="0" w:type="dxa"/>
            </w:tcMar>
            <w:vAlign w:val="center"/>
          </w:tcPr>
          <w:p w:rsidR="00F213E2" w:rsidRDefault="003C5974">
            <w:pPr>
              <w:keepNext/>
              <w:keepLines/>
              <w:spacing w:after="0" w:line="240" w:lineRule="auto"/>
              <w:jc w:val="right"/>
            </w:pPr>
            <w:r>
              <w:rPr>
                <w:sz w:val="18"/>
              </w:rPr>
              <w:t>6.125,97</w:t>
            </w:r>
          </w:p>
        </w:tc>
        <w:tc>
          <w:tcPr>
            <w:tcW w:w="700" w:type="dxa"/>
            <w:tcMar>
              <w:top w:w="0" w:type="dxa"/>
              <w:bottom w:w="0" w:type="dxa"/>
            </w:tcMar>
            <w:vAlign w:val="center"/>
          </w:tcPr>
          <w:p w:rsidR="00F213E2" w:rsidRDefault="003C5974">
            <w:pPr>
              <w:keepNext/>
              <w:keepLines/>
              <w:spacing w:after="0" w:line="240" w:lineRule="auto"/>
              <w:jc w:val="right"/>
            </w:pPr>
            <w:r>
              <w:rPr>
                <w:sz w:val="18"/>
              </w:rPr>
              <w:t>184,0</w:t>
            </w:r>
          </w:p>
        </w:tc>
      </w:tr>
    </w:tbl>
    <w:p w:rsidR="00F213E2" w:rsidRDefault="00F213E2">
      <w:pPr>
        <w:spacing w:after="0"/>
      </w:pPr>
    </w:p>
    <w:p w:rsidR="00F213E2" w:rsidRDefault="003C5974">
      <w:r>
        <w:t>Povećanja naknada za rad članova Upravnog vijeća  izravna je posljedica Odluke Ministarstva zdravstva od 1. veljače 2026. godine, kojom je utvrđen novi, viši iznos naknada.</w:t>
      </w:r>
    </w:p>
    <w:p w:rsidR="00F213E2" w:rsidRDefault="00F213E2"/>
    <w:p w:rsidR="003C5974" w:rsidRDefault="003C5974"/>
    <w:p w:rsidR="003C5974" w:rsidRDefault="003C5974"/>
    <w:p w:rsidR="003C5974" w:rsidRDefault="003C5974"/>
    <w:p w:rsidR="003C5974" w:rsidRDefault="003C5974"/>
    <w:p w:rsidR="003C5974" w:rsidRDefault="003C5974"/>
    <w:p w:rsidR="00F213E2" w:rsidRDefault="003C5974">
      <w:pPr>
        <w:keepNext/>
        <w:spacing w:line="240" w:lineRule="auto"/>
        <w:jc w:val="center"/>
      </w:pPr>
      <w:r>
        <w:rPr>
          <w:sz w:val="28"/>
        </w:rPr>
        <w:lastRenderedPageBreak/>
        <w:t>Bilješka 36.</w:t>
      </w:r>
    </w:p>
    <w:p w:rsidR="00F213E2" w:rsidRDefault="003C5974">
      <w:pPr>
        <w:spacing w:line="240" w:lineRule="auto"/>
        <w:jc w:val="both"/>
      </w:pPr>
      <w:r>
        <w:rPr>
          <w:b/>
        </w:rPr>
        <w:t>EU izvještaj</w:t>
      </w:r>
    </w:p>
    <w:p w:rsidR="00F213E2" w:rsidRDefault="003C5974">
      <w:r>
        <w:t>Prihodi se odnose na projekt „Financiranje specijalizacija ZZJZ Međimurske županije“ kojim se sufinanciraju plaće specijalizanata. Smanjenje prihoda i rashoda u 2026. godini rezultat je završetka specijalizacije jedne specijalizantice u listopadu 2025. god</w:t>
      </w:r>
      <w:r>
        <w:t>ine, zbog čega se u nastavku projekta sufinancira plaća samo jedne preostale specijalizantice.</w:t>
      </w:r>
    </w:p>
    <w:p w:rsidR="00F213E2" w:rsidRDefault="00F213E2"/>
    <w:p w:rsidR="003C5974" w:rsidRDefault="003C5974" w:rsidP="003C5974">
      <w:pPr>
        <w:ind w:firstLine="720"/>
        <w:jc w:val="both"/>
        <w:rPr>
          <w:rFonts w:ascii="Cambria" w:hAnsi="Cambria"/>
          <w:sz w:val="22"/>
          <w:szCs w:val="22"/>
        </w:rPr>
      </w:pPr>
      <w:r>
        <w:rPr>
          <w:rFonts w:ascii="Cambria" w:hAnsi="Cambria"/>
          <w:sz w:val="22"/>
          <w:szCs w:val="22"/>
        </w:rPr>
        <w:t xml:space="preserve">                                                                                                            </w:t>
      </w:r>
      <w:r>
        <w:rPr>
          <w:rFonts w:ascii="Cambria" w:hAnsi="Cambria"/>
          <w:sz w:val="22"/>
          <w:szCs w:val="22"/>
        </w:rPr>
        <w:t>Ravnateljica:</w:t>
      </w:r>
    </w:p>
    <w:p w:rsidR="003C5974" w:rsidRDefault="003C5974" w:rsidP="003C5974">
      <w:pPr>
        <w:jc w:val="both"/>
        <w:rPr>
          <w:rFonts w:ascii="Cambria" w:hAnsi="Cambria"/>
          <w:sz w:val="22"/>
          <w:szCs w:val="22"/>
        </w:rPr>
      </w:pPr>
      <w:r>
        <w:rPr>
          <w:rFonts w:ascii="Cambria" w:hAnsi="Cambria"/>
          <w:sz w:val="22"/>
          <w:szCs w:val="22"/>
        </w:rPr>
        <w:t xml:space="preserve">                                                                                                       </w:t>
      </w:r>
      <w:bookmarkStart w:id="0" w:name="_GoBack"/>
      <w:bookmarkEnd w:id="0"/>
      <w:r>
        <w:rPr>
          <w:rFonts w:ascii="Cambria" w:hAnsi="Cambria"/>
          <w:sz w:val="22"/>
          <w:szCs w:val="22"/>
        </w:rPr>
        <w:t xml:space="preserve">prim. Marina </w:t>
      </w:r>
      <w:proofErr w:type="spellStart"/>
      <w:r>
        <w:rPr>
          <w:rFonts w:ascii="Cambria" w:hAnsi="Cambria"/>
          <w:sz w:val="22"/>
          <w:szCs w:val="22"/>
        </w:rPr>
        <w:t>Payerl</w:t>
      </w:r>
      <w:proofErr w:type="spellEnd"/>
      <w:r>
        <w:rPr>
          <w:rFonts w:ascii="Cambria" w:hAnsi="Cambria"/>
          <w:sz w:val="22"/>
          <w:szCs w:val="22"/>
        </w:rPr>
        <w:t xml:space="preserve"> </w:t>
      </w:r>
      <w:proofErr w:type="spellStart"/>
      <w:r>
        <w:rPr>
          <w:rFonts w:ascii="Cambria" w:hAnsi="Cambria"/>
          <w:sz w:val="22"/>
          <w:szCs w:val="22"/>
        </w:rPr>
        <w:t>Pal</w:t>
      </w:r>
      <w:proofErr w:type="spellEnd"/>
      <w:r>
        <w:rPr>
          <w:rFonts w:ascii="Cambria" w:hAnsi="Cambria"/>
          <w:sz w:val="22"/>
          <w:szCs w:val="22"/>
        </w:rPr>
        <w:t xml:space="preserve">, </w:t>
      </w:r>
      <w:proofErr w:type="spellStart"/>
      <w:r>
        <w:rPr>
          <w:rFonts w:ascii="Cambria" w:hAnsi="Cambria"/>
          <w:sz w:val="22"/>
          <w:szCs w:val="22"/>
        </w:rPr>
        <w:t>dr.med</w:t>
      </w:r>
      <w:proofErr w:type="spellEnd"/>
      <w:r>
        <w:rPr>
          <w:rFonts w:ascii="Cambria" w:hAnsi="Cambria"/>
          <w:sz w:val="22"/>
          <w:szCs w:val="22"/>
        </w:rPr>
        <w:t>.</w:t>
      </w:r>
    </w:p>
    <w:p w:rsidR="003C5974" w:rsidRDefault="003C5974" w:rsidP="003C5974"/>
    <w:p w:rsidR="003C5974" w:rsidRDefault="003C5974"/>
    <w:sectPr w:rsidR="003C59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3E2"/>
    <w:rsid w:val="003C5974"/>
    <w:rsid w:val="00F213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2856</Words>
  <Characters>16284</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Srnec</dc:creator>
  <cp:lastModifiedBy>sbencik</cp:lastModifiedBy>
  <cp:revision>2</cp:revision>
  <cp:lastPrinted>2026-04-15T10:31:00Z</cp:lastPrinted>
  <dcterms:created xsi:type="dcterms:W3CDTF">2026-04-15T10:33:00Z</dcterms:created>
  <dcterms:modified xsi:type="dcterms:W3CDTF">2026-04-15T10:33:00Z</dcterms:modified>
</cp:coreProperties>
</file>